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6D" w:rsidRDefault="00671C6D" w:rsidP="00671C6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9D2A80" w:rsidRPr="00447D65" w:rsidRDefault="00671C6D" w:rsidP="00671C6D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6ED9" w:rsidRPr="00447D65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447D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71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Администрации городского поселения город Туймазы муниципального района Туймазинский район Республики Башкортостан </w:t>
      </w:r>
    </w:p>
    <w:p w:rsidR="00436ED9" w:rsidRPr="00447D65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FDA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anchor="7D20K3" w:history="1">
        <w:r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</w:t>
        </w:r>
        <w:r w:rsidR="00D87C38"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октября </w:t>
        </w:r>
        <w:r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2003 </w:t>
        </w:r>
        <w:r w:rsidR="00D87C38"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года</w:t>
        </w:r>
        <w:r w:rsid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35B2F"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F62D77"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7D20K3" w:history="1">
        <w:r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87C38"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июля </w:t>
        </w:r>
        <w:r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D87C38"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="00F62D77"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</w:t>
        </w:r>
        <w:r w:rsidR="00F62D77"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671C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</w:t>
      </w:r>
      <w:r w:rsidR="00D87C38"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D87C38"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35B2F"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900250"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900250"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7985"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9C7985" w:rsidRPr="00671C6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985" w:rsidRPr="00671C6D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</w:t>
      </w:r>
      <w:r w:rsidR="00671C6D">
        <w:rPr>
          <w:rFonts w:ascii="Times New Roman" w:hAnsi="Times New Roman" w:cs="Times New Roman"/>
          <w:sz w:val="24"/>
          <w:szCs w:val="24"/>
        </w:rPr>
        <w:t xml:space="preserve"> </w:t>
      </w:r>
      <w:r w:rsidR="009C7985" w:rsidRPr="00671C6D">
        <w:rPr>
          <w:rFonts w:ascii="Times New Roman" w:hAnsi="Times New Roman" w:cs="Times New Roman"/>
          <w:sz w:val="24"/>
          <w:szCs w:val="24"/>
        </w:rPr>
        <w:t xml:space="preserve">2016 года № 153 </w:t>
      </w:r>
      <w:r w:rsidR="00F62D77" w:rsidRPr="00671C6D">
        <w:rPr>
          <w:rFonts w:ascii="Times New Roman" w:hAnsi="Times New Roman" w:cs="Times New Roman"/>
          <w:sz w:val="24"/>
          <w:szCs w:val="24"/>
        </w:rPr>
        <w:t>«</w:t>
      </w:r>
      <w:r w:rsidR="009C7985" w:rsidRPr="00671C6D">
        <w:rPr>
          <w:rFonts w:ascii="Times New Roman" w:hAnsi="Times New Roman" w:cs="Times New Roman"/>
          <w:sz w:val="24"/>
          <w:szCs w:val="24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671C6D">
        <w:rPr>
          <w:rFonts w:ascii="Times New Roman" w:hAnsi="Times New Roman" w:cs="Times New Roman"/>
          <w:sz w:val="24"/>
          <w:szCs w:val="24"/>
        </w:rPr>
        <w:t>»</w:t>
      </w:r>
      <w:r w:rsidRPr="0067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1C6D" w:rsidRPr="00671C6D" w:rsidRDefault="00671C6D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ED9" w:rsidRDefault="00671C6D" w:rsidP="00671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447D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1C6D" w:rsidRPr="00447D65" w:rsidRDefault="00671C6D" w:rsidP="00671C6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6D" w:rsidRPr="00671C6D" w:rsidRDefault="00436ED9" w:rsidP="00671C6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671C6D">
        <w:rPr>
          <w:rFonts w:eastAsia="Times New Roman"/>
          <w:lang w:eastAsia="ru-RU"/>
        </w:rPr>
        <w:t xml:space="preserve">Утвердить административный регламент по предоставлению муниципальной услуги </w:t>
      </w:r>
      <w:r w:rsidR="007255E4" w:rsidRPr="00671C6D">
        <w:rPr>
          <w:rFonts w:eastAsia="Times New Roman"/>
          <w:lang w:eastAsia="ru-RU"/>
        </w:rPr>
        <w:t>«</w:t>
      </w:r>
      <w:r w:rsidRPr="00671C6D">
        <w:rPr>
          <w:rFonts w:eastAsia="Times New Roman"/>
          <w:lang w:eastAsia="ru-RU"/>
        </w:rPr>
        <w:t>Согласование создан</w:t>
      </w:r>
      <w:r w:rsidR="00671C6D">
        <w:rPr>
          <w:rFonts w:eastAsia="Times New Roman"/>
          <w:lang w:eastAsia="ru-RU"/>
        </w:rPr>
        <w:t xml:space="preserve">ия места (площадки) </w:t>
      </w:r>
      <w:r w:rsidRPr="00671C6D">
        <w:rPr>
          <w:rFonts w:eastAsia="Times New Roman"/>
          <w:lang w:eastAsia="ru-RU"/>
        </w:rPr>
        <w:t>накопления твердых коммунальных отходов</w:t>
      </w:r>
      <w:r w:rsidR="007255E4" w:rsidRPr="00671C6D">
        <w:rPr>
          <w:rFonts w:eastAsia="Times New Roman"/>
          <w:lang w:eastAsia="ru-RU"/>
        </w:rPr>
        <w:t>»</w:t>
      </w:r>
      <w:r w:rsidR="00671C6D">
        <w:rPr>
          <w:rFonts w:eastAsia="Times New Roman"/>
          <w:lang w:eastAsia="ru-RU"/>
        </w:rPr>
        <w:t xml:space="preserve"> в</w:t>
      </w:r>
      <w:r w:rsidR="00671C6D" w:rsidRPr="00671C6D">
        <w:t xml:space="preserve"> </w:t>
      </w:r>
      <w:r w:rsidR="00671C6D" w:rsidRPr="00671C6D">
        <w:rPr>
          <w:rFonts w:eastAsia="Times New Roman"/>
          <w:lang w:eastAsia="ru-RU"/>
        </w:rPr>
        <w:t>Администрации городского поселения город Туймазы муниципального района Туймазинский район Республики Башкортостан</w:t>
      </w:r>
      <w:r w:rsidRPr="00671C6D">
        <w:rPr>
          <w:rFonts w:eastAsia="Times New Roman"/>
          <w:lang w:eastAsia="ru-RU"/>
        </w:rPr>
        <w:t>.</w:t>
      </w:r>
    </w:p>
    <w:p w:rsidR="00671C6D" w:rsidRPr="00671C6D" w:rsidRDefault="00671C6D" w:rsidP="00671C6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671C6D">
        <w:t>Настоящее постановление вступает в силу со дня официального опубликования https://gp-tmz.ru на официальном сайте Администрации городского поселения город Туймазы муниципального района Туймазинский район Республики Башкортостан.</w:t>
      </w:r>
    </w:p>
    <w:p w:rsidR="00296A1E" w:rsidRPr="00671C6D" w:rsidRDefault="00296A1E" w:rsidP="00671C6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671C6D">
        <w:t xml:space="preserve">Контроль за исполнением настоящего постановления возложить на </w:t>
      </w:r>
      <w:proofErr w:type="spellStart"/>
      <w:r w:rsidR="00671C6D" w:rsidRPr="00671C6D">
        <w:t>Шангареева</w:t>
      </w:r>
      <w:proofErr w:type="spellEnd"/>
      <w:r w:rsidR="00671C6D" w:rsidRPr="00671C6D">
        <w:t xml:space="preserve"> </w:t>
      </w:r>
      <w:proofErr w:type="spellStart"/>
      <w:r w:rsidR="00671C6D" w:rsidRPr="00671C6D">
        <w:t>Рафиса</w:t>
      </w:r>
      <w:proofErr w:type="spellEnd"/>
      <w:r w:rsidR="00671C6D" w:rsidRPr="00671C6D">
        <w:t xml:space="preserve"> Ниловича </w:t>
      </w:r>
      <w:r w:rsidR="0080759A" w:rsidRPr="00671C6D">
        <w:t>заместителя главы Администрации городского поселения город Туймазы муниципального района Туймазинский район Республики Башкортостан.</w:t>
      </w:r>
    </w:p>
    <w:p w:rsidR="00436ED9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C6D" w:rsidRPr="00D87C38" w:rsidRDefault="00671C6D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59A" w:rsidRDefault="0080759A" w:rsidP="00671C6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759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6A1E" w:rsidRPr="0080759A" w:rsidRDefault="0080759A" w:rsidP="00671C6D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0759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0759A">
        <w:rPr>
          <w:rFonts w:ascii="Times New Roman" w:hAnsi="Times New Roman" w:cs="Times New Roman"/>
          <w:sz w:val="28"/>
          <w:szCs w:val="28"/>
        </w:rPr>
        <w:tab/>
      </w:r>
      <w:r w:rsidRPr="0080759A">
        <w:rPr>
          <w:rFonts w:ascii="Times New Roman" w:hAnsi="Times New Roman" w:cs="Times New Roman"/>
          <w:sz w:val="28"/>
          <w:szCs w:val="28"/>
        </w:rPr>
        <w:tab/>
      </w:r>
      <w:r w:rsidRPr="008075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759A">
        <w:rPr>
          <w:rFonts w:ascii="Times New Roman" w:hAnsi="Times New Roman" w:cs="Times New Roman"/>
          <w:sz w:val="28"/>
          <w:szCs w:val="28"/>
        </w:rPr>
        <w:tab/>
        <w:t>Э.В. Рахматуллин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5754" w:rsidRPr="00D87C38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87C38" w:rsidRPr="00D87C38" w:rsidRDefault="00D87C38" w:rsidP="00C36B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0759A" w:rsidRPr="0080759A" w:rsidRDefault="0080759A" w:rsidP="004110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0759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1102B" w:rsidRDefault="0080759A" w:rsidP="004110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0759A">
        <w:rPr>
          <w:rFonts w:ascii="Times New Roman" w:hAnsi="Times New Roman" w:cs="Times New Roman"/>
          <w:sz w:val="28"/>
          <w:szCs w:val="28"/>
        </w:rPr>
        <w:t>Постановлением</w:t>
      </w:r>
      <w:r w:rsidR="0041102B">
        <w:rPr>
          <w:rFonts w:ascii="Times New Roman" w:hAnsi="Times New Roman" w:cs="Times New Roman"/>
          <w:sz w:val="28"/>
          <w:szCs w:val="28"/>
        </w:rPr>
        <w:t xml:space="preserve"> </w:t>
      </w:r>
      <w:r w:rsidRPr="008075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1102B" w:rsidRDefault="0080759A" w:rsidP="004110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0759A">
        <w:rPr>
          <w:rFonts w:ascii="Times New Roman" w:hAnsi="Times New Roman" w:cs="Times New Roman"/>
          <w:sz w:val="28"/>
          <w:szCs w:val="28"/>
        </w:rPr>
        <w:t>городского поселения город Туймазы</w:t>
      </w:r>
    </w:p>
    <w:p w:rsidR="0041102B" w:rsidRDefault="0080759A" w:rsidP="004110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0759A">
        <w:rPr>
          <w:rFonts w:ascii="Times New Roman" w:hAnsi="Times New Roman" w:cs="Times New Roman"/>
          <w:sz w:val="28"/>
          <w:szCs w:val="28"/>
        </w:rPr>
        <w:t>муниципального района Туймазинский</w:t>
      </w:r>
    </w:p>
    <w:p w:rsidR="0080759A" w:rsidRPr="0080759A" w:rsidRDefault="0080759A" w:rsidP="0041102B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0759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80759A" w:rsidRPr="0080759A" w:rsidRDefault="0041102B" w:rsidP="0041102B">
      <w:pPr>
        <w:shd w:val="clear" w:color="auto" w:fill="FFFFFF"/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759A" w:rsidRPr="0080759A">
        <w:rPr>
          <w:rFonts w:ascii="Times New Roman" w:hAnsi="Times New Roman" w:cs="Times New Roman"/>
          <w:sz w:val="28"/>
          <w:szCs w:val="28"/>
        </w:rPr>
        <w:t>от «____»________2022г. №_____</w:t>
      </w:r>
    </w:p>
    <w:p w:rsidR="00477C80" w:rsidRPr="00D87C38" w:rsidRDefault="00436ED9" w:rsidP="00C36B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75790" w:rsidRDefault="00436ED9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675790" w:rsidRDefault="00675790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C80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36ED9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огласование создания места (площадки) накопления твердых коммунальных отходов</w:t>
      </w:r>
      <w:r w:rsidR="00605754"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6ED9" w:rsidRPr="00D87C38" w:rsidRDefault="00675790" w:rsidP="00C36B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675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городского поселения город Туймазы муниципального района Туймазинский район Республики Башкортостан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804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r w:rsidRPr="00D87C38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D87C38">
        <w:rPr>
          <w:rFonts w:eastAsia="Times New Roman"/>
          <w:lang w:eastAsia="ru-RU"/>
        </w:rPr>
        <w:t>«</w:t>
      </w:r>
      <w:r w:rsidRPr="00D87C38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D87C38">
        <w:rPr>
          <w:rFonts w:eastAsia="Times New Roman"/>
          <w:lang w:eastAsia="ru-RU"/>
        </w:rPr>
        <w:t>»</w:t>
      </w:r>
      <w:r w:rsidRPr="00D87C38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D87C38">
        <w:rPr>
          <w:rFonts w:eastAsia="Times New Roman"/>
          <w:lang w:eastAsia="ru-RU"/>
        </w:rPr>
        <w:t xml:space="preserve">предоставления </w:t>
      </w:r>
      <w:r w:rsidRPr="00D87C38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D87C38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D87C38">
        <w:t>согласованию создания мест (площадок) накопления ТКО</w:t>
      </w:r>
      <w:r w:rsidR="00721804" w:rsidRPr="00D87C38">
        <w:t xml:space="preserve"> в</w:t>
      </w:r>
      <w:r w:rsidR="0041102B" w:rsidRPr="0041102B">
        <w:t xml:space="preserve"> Администрации городского поселения город Туймазы муниципального района Туймазинский район Республики Башкортостан (далее Администрация).</w:t>
      </w:r>
    </w:p>
    <w:p w:rsidR="003E2F2D" w:rsidRDefault="003E2F2D" w:rsidP="003E2F2D">
      <w:pPr>
        <w:widowControl w:val="0"/>
        <w:tabs>
          <w:tab w:val="left" w:pos="567"/>
        </w:tabs>
        <w:spacing w:after="0" w:line="240" w:lineRule="auto"/>
        <w:jc w:val="both"/>
      </w:pP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D87C38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D87C38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D87C38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D87C38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436ED9" w:rsidRPr="00D87C38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D87C38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8D2B26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при личном приеме заявителя в </w:t>
      </w:r>
      <w:r w:rsidRPr="00D87C3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74466">
        <w:rPr>
          <w:rFonts w:ascii="Times New Roman" w:hAnsi="Times New Roman" w:cs="Times New Roman"/>
          <w:sz w:val="28"/>
          <w:szCs w:val="28"/>
        </w:rPr>
        <w:t>;</w:t>
      </w:r>
    </w:p>
    <w:p w:rsidR="004D12AD" w:rsidRPr="00574466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66">
        <w:rPr>
          <w:rFonts w:ascii="Times New Roman" w:hAnsi="Times New Roman" w:cs="Times New Roman"/>
          <w:sz w:val="28"/>
          <w:szCs w:val="28"/>
        </w:rPr>
        <w:t>по</w:t>
      </w:r>
      <w:r w:rsidR="00574466">
        <w:rPr>
          <w:rFonts w:ascii="Times New Roman" w:hAnsi="Times New Roman" w:cs="Times New Roman"/>
          <w:sz w:val="28"/>
          <w:szCs w:val="28"/>
        </w:rPr>
        <w:t xml:space="preserve"> телефону в Администрации;</w:t>
      </w:r>
    </w:p>
    <w:p w:rsidR="00E61231" w:rsidRPr="00574466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66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E61231" w:rsidRPr="00574466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66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61231" w:rsidRPr="00D87C38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586111" w:rsidRPr="00586111">
        <w:rPr>
          <w:rFonts w:ascii="Times New Roman" w:hAnsi="Times New Roman" w:cs="Times New Roman"/>
          <w:sz w:val="28"/>
          <w:szCs w:val="28"/>
        </w:rPr>
        <w:t>https://gp-tmz.ru</w:t>
      </w:r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:rsidR="004D12AD" w:rsidRPr="00D87C38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574466">
        <w:rPr>
          <w:rFonts w:ascii="Times New Roman" w:hAnsi="Times New Roman" w:cs="Times New Roman"/>
          <w:sz w:val="28"/>
          <w:szCs w:val="28"/>
        </w:rPr>
        <w:t>страции</w:t>
      </w:r>
      <w:r w:rsidR="004D12AD" w:rsidRPr="00D87C38">
        <w:rPr>
          <w:rFonts w:ascii="Times New Roman" w:hAnsi="Times New Roman" w:cs="Times New Roman"/>
          <w:sz w:val="28"/>
          <w:szCs w:val="28"/>
        </w:rPr>
        <w:t>.</w:t>
      </w:r>
    </w:p>
    <w:p w:rsidR="00E61231" w:rsidRPr="00D87C38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</w:t>
      </w:r>
      <w:r w:rsidR="00574466">
        <w:rPr>
          <w:rFonts w:ascii="Times New Roman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</w:t>
      </w:r>
      <w:r w:rsidR="00574466">
        <w:rPr>
          <w:rFonts w:ascii="Times New Roman" w:hAnsi="Times New Roman" w:cs="Times New Roman"/>
          <w:sz w:val="28"/>
          <w:szCs w:val="28"/>
        </w:rPr>
        <w:t>формации о работе Администрации (</w:t>
      </w:r>
      <w:r w:rsidRPr="00D87C38">
        <w:rPr>
          <w:rFonts w:ascii="Times New Roman" w:hAnsi="Times New Roman" w:cs="Times New Roman"/>
          <w:sz w:val="28"/>
          <w:szCs w:val="28"/>
        </w:rPr>
        <w:t>структурно</w:t>
      </w:r>
      <w:r w:rsidR="00574466">
        <w:rPr>
          <w:rFonts w:ascii="Times New Roman" w:hAnsi="Times New Roman" w:cs="Times New Roman"/>
          <w:sz w:val="28"/>
          <w:szCs w:val="28"/>
        </w:rPr>
        <w:t>го подразделения Администрации);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574466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D87C3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D87C38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744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не может самостоятельно дать ответ, телефонный звонок</w:t>
      </w:r>
      <w:r w:rsidR="0052101D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E61231" w:rsidRPr="00D87C38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E61231" w:rsidRPr="00D87C38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</w:t>
      </w:r>
      <w:r w:rsidR="005744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1231" w:rsidRPr="00D87C38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D87C38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74466">
        <w:rPr>
          <w:rFonts w:ascii="Times New Roman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, ответственн</w:t>
      </w:r>
      <w:r w:rsidR="00235FF2" w:rsidRPr="00D87C38">
        <w:rPr>
          <w:rFonts w:ascii="Times New Roman" w:hAnsi="Times New Roman" w:cs="Times New Roman"/>
          <w:sz w:val="28"/>
          <w:szCs w:val="28"/>
        </w:rPr>
        <w:t>ое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BA2993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D87C38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>
        <w:rPr>
          <w:rFonts w:ascii="Times New Roman" w:hAnsi="Times New Roman" w:cs="Times New Roman"/>
          <w:sz w:val="28"/>
          <w:szCs w:val="28"/>
        </w:rPr>
        <w:br/>
      </w:r>
      <w:r w:rsidR="00BA2993"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</w:t>
      </w:r>
      <w:r w:rsidR="00574466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наряду со сведениями, указанными в пункте 1.8 Административного регламента, размещаются: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предварительной записи на подачу заявления о предоставлении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1.10. На инфор</w:t>
      </w:r>
      <w:r w:rsidR="00574466">
        <w:rPr>
          <w:rFonts w:ascii="Times New Roman" w:hAnsi="Times New Roman" w:cs="Times New Roman"/>
          <w:sz w:val="28"/>
          <w:szCs w:val="28"/>
        </w:rPr>
        <w:t xml:space="preserve">мационных стендах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F2122C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D87C38">
        <w:t>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 xml:space="preserve">справочные телефоны </w:t>
      </w:r>
      <w:r w:rsidR="00D71B5E">
        <w:t>специалистов</w:t>
      </w:r>
      <w:r w:rsidRPr="00D87C38">
        <w:t xml:space="preserve"> Админис</w:t>
      </w:r>
      <w:r w:rsidR="00574466">
        <w:t xml:space="preserve">трации, </w:t>
      </w:r>
      <w:r w:rsidRPr="00D87C38">
        <w:t>предоставляющих муниципальную услугу, участвующих в предоставлении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адреса официального сайта, а также электронной почты и (или) форм</w:t>
      </w:r>
      <w:r w:rsidR="00574466">
        <w:t>ы обратной связи Администрации</w:t>
      </w:r>
      <w:r w:rsidRPr="00D87C38">
        <w:t>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сроки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lastRenderedPageBreak/>
        <w:t>образцы заполнения заявления и приложений к заявлениям;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документов, необходимых для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исчерпывающий перечень оснований для приостановления или отказа в предоставлении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подачи заявления о предоставлении 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и способы получения разъяснений по порядку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записи на личный прием к должностным лицам;</w:t>
      </w:r>
    </w:p>
    <w:p w:rsidR="00E61231" w:rsidRPr="00D87C38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1.11. </w:t>
      </w:r>
      <w:r w:rsidR="00574466">
        <w:rPr>
          <w:rFonts w:ascii="Times New Roman" w:hAnsi="Times New Roman" w:cs="Times New Roman"/>
          <w:sz w:val="28"/>
          <w:szCs w:val="28"/>
        </w:rPr>
        <w:t>В залах ожидания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</w:t>
      </w:r>
      <w:r w:rsidR="00574466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</w:t>
      </w:r>
      <w:r w:rsidR="00574466">
        <w:rPr>
          <w:rFonts w:ascii="Times New Roman" w:hAnsi="Times New Roman" w:cs="Times New Roman"/>
          <w:sz w:val="28"/>
          <w:szCs w:val="28"/>
        </w:rPr>
        <w:t>ом подразделении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D2EA7" w:rsidRDefault="003D2EA7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E61231" w:rsidRPr="00D87C38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="0057446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87C38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>размещена на: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информ</w:t>
      </w:r>
      <w:r w:rsidR="008703B2">
        <w:rPr>
          <w:rFonts w:ascii="Times New Roman" w:hAnsi="Times New Roman" w:cs="Times New Roman"/>
          <w:bCs/>
          <w:sz w:val="28"/>
          <w:szCs w:val="28"/>
        </w:rPr>
        <w:t>ационных стендах Администрации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>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8703B2">
        <w:rPr>
          <w:rFonts w:ascii="Times New Roman" w:hAnsi="Times New Roman" w:cs="Times New Roman"/>
          <w:sz w:val="28"/>
          <w:szCs w:val="28"/>
        </w:rPr>
        <w:t>Администрации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01D" w:rsidRPr="00586111">
        <w:rPr>
          <w:rFonts w:ascii="Times New Roman" w:hAnsi="Times New Roman" w:cs="Times New Roman"/>
          <w:sz w:val="28"/>
          <w:szCs w:val="28"/>
        </w:rPr>
        <w:t>https://gp-tmz.ru</w:t>
      </w:r>
      <w:r w:rsidR="0052101D"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о месте нахождения </w:t>
      </w:r>
      <w:r w:rsidR="00E47145">
        <w:rPr>
          <w:rFonts w:ascii="Times New Roman" w:hAnsi="Times New Roman" w:cs="Times New Roman"/>
          <w:sz w:val="28"/>
          <w:szCs w:val="28"/>
        </w:rPr>
        <w:t xml:space="preserve">и графике работы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государственных 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муниципальных органов и организаций, обращение в которые необходимо для получения муниципал</w:t>
      </w:r>
      <w:r w:rsidR="00161CCE"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8703B2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E61231" w:rsidRPr="00D87C38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</w:t>
      </w:r>
      <w:r w:rsidR="00574466">
        <w:rPr>
          <w:rFonts w:ascii="Times New Roman" w:hAnsi="Times New Roman" w:cs="Times New Roman"/>
          <w:sz w:val="28"/>
          <w:szCs w:val="28"/>
        </w:rPr>
        <w:t>ы обратной связи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C36B7F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ED9" w:rsidRPr="00D87C38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D87C38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D9" w:rsidRPr="00D87C38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01D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</w:t>
      </w:r>
      <w:r w:rsidR="0052101D" w:rsidRPr="0052101D">
        <w:rPr>
          <w:rFonts w:ascii="Times New Roman" w:eastAsia="Calibri" w:hAnsi="Times New Roman" w:cs="Times New Roman"/>
          <w:sz w:val="28"/>
          <w:szCs w:val="28"/>
        </w:rPr>
        <w:t xml:space="preserve"> Администрацией городского поселения город Туймазы муниципального района Туймазинский район Республики Башкортостан. </w:t>
      </w:r>
    </w:p>
    <w:p w:rsidR="00E876C8" w:rsidRPr="0052101D" w:rsidRDefault="001D4DED" w:rsidP="001A0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</w:t>
      </w:r>
      <w:r w:rsidR="00E876C8" w:rsidRPr="00D87C38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</w:t>
      </w:r>
      <w:r w:rsidR="00574466">
        <w:rPr>
          <w:rFonts w:ascii="Times New Roman" w:hAnsi="Times New Roman" w:cs="Times New Roman"/>
          <w:sz w:val="28"/>
          <w:szCs w:val="28"/>
        </w:rPr>
        <w:t>дминистрация</w:t>
      </w:r>
      <w:r w:rsidR="00E876C8" w:rsidRPr="00D87C3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1A0FDD" w:rsidRPr="00D87C38">
        <w:rPr>
          <w:rFonts w:ascii="Times New Roman" w:eastAsia="Calibri" w:hAnsi="Times New Roman" w:cs="Times New Roman"/>
          <w:sz w:val="28"/>
          <w:szCs w:val="28"/>
        </w:rPr>
        <w:t xml:space="preserve">с Управлением </w:t>
      </w:r>
      <w:proofErr w:type="spellStart"/>
      <w:r w:rsidR="001A0FDD"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A0FDD"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1A0F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0FDD" w:rsidRPr="005751D2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1A0FDD"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</w:t>
      </w:r>
      <w:r w:rsidR="001A0F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03B2" w:rsidRPr="008703B2">
        <w:rPr>
          <w:rFonts w:ascii="Times New Roman" w:hAnsi="Times New Roman" w:cs="Times New Roman"/>
          <w:sz w:val="28"/>
          <w:szCs w:val="28"/>
        </w:rPr>
        <w:t>региональным оператором ООО «Экология Т»</w:t>
      </w:r>
      <w:r w:rsidR="008703B2">
        <w:rPr>
          <w:rFonts w:ascii="Times New Roman" w:hAnsi="Times New Roman" w:cs="Times New Roman"/>
          <w:sz w:val="28"/>
          <w:szCs w:val="28"/>
        </w:rPr>
        <w:t xml:space="preserve">, </w:t>
      </w:r>
      <w:r w:rsidR="002B13FC">
        <w:rPr>
          <w:rFonts w:ascii="Times New Roman" w:hAnsi="Times New Roman" w:cs="Times New Roman"/>
          <w:sz w:val="28"/>
          <w:szCs w:val="28"/>
        </w:rPr>
        <w:t>(</w:t>
      </w:r>
      <w:r w:rsidR="002B13FC" w:rsidRPr="002B13FC">
        <w:rPr>
          <w:rFonts w:ascii="Times New Roman" w:hAnsi="Times New Roman" w:cs="Times New Roman"/>
          <w:sz w:val="28"/>
          <w:szCs w:val="28"/>
        </w:rPr>
        <w:t>Республика Башкортостан, г. Туймазы, ул. Чапаева, д. 24, офис 1</w:t>
      </w:r>
      <w:r w:rsidR="002B13FC">
        <w:rPr>
          <w:rFonts w:ascii="Times New Roman" w:hAnsi="Times New Roman" w:cs="Times New Roman"/>
          <w:sz w:val="28"/>
          <w:szCs w:val="28"/>
        </w:rPr>
        <w:t>)</w:t>
      </w:r>
    </w:p>
    <w:p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636B72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E876C8" w:rsidRPr="008D2B26" w:rsidRDefault="001A0FD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заявителю</w:t>
      </w:r>
      <w:r w:rsidR="00E876C8" w:rsidRPr="008D2B26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и внесений изменений </w:t>
      </w:r>
      <w:r w:rsidR="00666B56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hyperlink r:id="rId11" w:history="1">
        <w:r w:rsidR="00666B56" w:rsidRPr="00D11BDD">
          <w:rPr>
            <w:rStyle w:val="ac"/>
            <w:rFonts w:ascii="Times New Roman" w:hAnsi="Times New Roman" w:cs="Times New Roman"/>
            <w:sz w:val="28"/>
            <w:szCs w:val="28"/>
          </w:rPr>
          <w:t>https://gp-tmz.ru/poleznaya-informatsiya/reestr-konteynernykh-ploshchadok/</w:t>
        </w:r>
      </w:hyperlink>
      <w:r w:rsidR="00666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реестр контейнерных площадок ГП г. Туймазы</w:t>
      </w:r>
      <w:r w:rsidR="00E876C8" w:rsidRPr="008D2B26">
        <w:rPr>
          <w:rFonts w:ascii="Times New Roman" w:hAnsi="Times New Roman" w:cs="Times New Roman"/>
          <w:sz w:val="28"/>
          <w:szCs w:val="28"/>
        </w:rPr>
        <w:t>;</w:t>
      </w:r>
    </w:p>
    <w:p w:rsidR="00E876C8" w:rsidRPr="00D87C38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8D2B26">
        <w:rPr>
          <w:rFonts w:ascii="Times New Roman" w:hAnsi="Times New Roman" w:cs="Times New Roman"/>
          <w:sz w:val="28"/>
          <w:szCs w:val="28"/>
        </w:rPr>
        <w:t>.</w:t>
      </w:r>
    </w:p>
    <w:p w:rsidR="00E876C8" w:rsidRPr="00D87C38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4E0450" w:rsidRPr="00D87C38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6C8" w:rsidRPr="00263855" w:rsidRDefault="00E876C8" w:rsidP="00096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6385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6385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6385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2B13FC">
        <w:rPr>
          <w:rFonts w:ascii="Times New Roman" w:hAnsi="Times New Roman" w:cs="Times New Roman"/>
          <w:sz w:val="28"/>
          <w:szCs w:val="28"/>
        </w:rPr>
        <w:t xml:space="preserve">страцию </w:t>
      </w:r>
      <w:r w:rsidRPr="00263855">
        <w:rPr>
          <w:rFonts w:ascii="Times New Roman" w:hAnsi="Times New Roman" w:cs="Times New Roman"/>
          <w:sz w:val="28"/>
          <w:szCs w:val="28"/>
        </w:rPr>
        <w:t>и не должен превышать</w:t>
      </w:r>
      <w:r w:rsidR="004E0450" w:rsidRPr="00263855">
        <w:rPr>
          <w:rFonts w:ascii="Times New Roman" w:hAnsi="Times New Roman" w:cs="Times New Roman"/>
          <w:sz w:val="28"/>
          <w:szCs w:val="28"/>
        </w:rPr>
        <w:t xml:space="preserve"> 10</w:t>
      </w:r>
      <w:r w:rsidR="0052101D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6385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63855">
        <w:rPr>
          <w:rFonts w:ascii="Times New Roman" w:hAnsi="Times New Roman" w:cs="Times New Roman"/>
          <w:sz w:val="28"/>
          <w:szCs w:val="28"/>
        </w:rPr>
        <w:t>.</w:t>
      </w:r>
    </w:p>
    <w:p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63855">
        <w:rPr>
          <w:rFonts w:ascii="Times New Roman" w:hAnsi="Times New Roman" w:cs="Times New Roman"/>
          <w:sz w:val="28"/>
          <w:szCs w:val="28"/>
        </w:rPr>
        <w:t>ТКО</w:t>
      </w:r>
      <w:r w:rsidR="0009601E">
        <w:rPr>
          <w:rFonts w:ascii="Times New Roman" w:hAnsi="Times New Roman" w:cs="Times New Roman"/>
          <w:sz w:val="28"/>
          <w:szCs w:val="28"/>
        </w:rPr>
        <w:t xml:space="preserve"> </w:t>
      </w:r>
      <w:r w:rsidR="002B13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63855">
        <w:rPr>
          <w:rFonts w:ascii="Times New Roman" w:hAnsi="Times New Roman" w:cs="Times New Roman"/>
          <w:sz w:val="28"/>
          <w:szCs w:val="28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5029DC" w:rsidRPr="00263855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2B13FC">
        <w:rPr>
          <w:rFonts w:ascii="Times New Roman" w:hAnsi="Times New Roman" w:cs="Times New Roman"/>
          <w:sz w:val="28"/>
          <w:szCs w:val="28"/>
        </w:rPr>
        <w:t>Администрации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63855">
        <w:rPr>
          <w:rFonts w:ascii="Times New Roman" w:hAnsi="Times New Roman" w:cs="Times New Roman"/>
          <w:sz w:val="28"/>
          <w:szCs w:val="28"/>
        </w:rPr>
        <w:t>ый</w:t>
      </w:r>
      <w:r w:rsidRPr="0026385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:rsidR="003854DF" w:rsidRPr="00263855" w:rsidRDefault="003854DF" w:rsidP="002B1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</w:t>
      </w:r>
      <w:r w:rsidR="002B13FC">
        <w:rPr>
          <w:rFonts w:ascii="Times New Roman" w:hAnsi="Times New Roman" w:cs="Times New Roman"/>
          <w:sz w:val="28"/>
          <w:szCs w:val="28"/>
        </w:rPr>
        <w:t>ения заявки может быть увеличен </w:t>
      </w:r>
      <w:r w:rsidRPr="00263855">
        <w:rPr>
          <w:rFonts w:ascii="Times New Roman" w:hAnsi="Times New Roman" w:cs="Times New Roman"/>
          <w:sz w:val="28"/>
          <w:szCs w:val="28"/>
        </w:rPr>
        <w:t>по</w:t>
      </w:r>
      <w:r w:rsidR="002B13FC">
        <w:rPr>
          <w:rFonts w:ascii="Times New Roman" w:hAnsi="Times New Roman" w:cs="Times New Roman"/>
          <w:sz w:val="28"/>
          <w:szCs w:val="28"/>
        </w:rPr>
        <w:t xml:space="preserve"> решению Администрации </w:t>
      </w:r>
      <w:r w:rsidR="00D505C4" w:rsidRPr="00D505C4">
        <w:rPr>
          <w:rFonts w:ascii="Times New Roman" w:hAnsi="Times New Roman" w:cs="Times New Roman"/>
          <w:sz w:val="28"/>
          <w:szCs w:val="28"/>
        </w:rPr>
        <w:t xml:space="preserve"> </w:t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2B13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3855">
        <w:rPr>
          <w:rFonts w:ascii="Times New Roman" w:hAnsi="Times New Roman" w:cs="Times New Roman"/>
          <w:sz w:val="28"/>
          <w:szCs w:val="28"/>
        </w:rPr>
        <w:t>направляется соответствующее уведомление.</w:t>
      </w:r>
    </w:p>
    <w:p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</w:t>
      </w:r>
      <w:r w:rsidR="002B13FC">
        <w:rPr>
          <w:rFonts w:ascii="Times New Roman" w:hAnsi="Times New Roman" w:cs="Times New Roman"/>
          <w:sz w:val="28"/>
          <w:szCs w:val="28"/>
        </w:rPr>
        <w:t>Администрацию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считается день подачи заяв</w:t>
      </w:r>
      <w:r w:rsidR="001327C1" w:rsidRPr="00263855">
        <w:rPr>
          <w:rFonts w:ascii="Times New Roman" w:hAnsi="Times New Roman" w:cs="Times New Roman"/>
          <w:sz w:val="28"/>
          <w:szCs w:val="28"/>
        </w:rPr>
        <w:t>ки</w:t>
      </w:r>
      <w:r w:rsidRPr="00263855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предусмотренных подпункт</w:t>
      </w:r>
      <w:r w:rsidR="001327C1" w:rsidRPr="008D2B26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8D2B26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Pr="008D2B26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8D2B26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8D2B26">
        <w:rPr>
          <w:rFonts w:ascii="Times New Roman" w:hAnsi="Times New Roman" w:cs="Times New Roman"/>
          <w:sz w:val="28"/>
          <w:szCs w:val="28"/>
        </w:rPr>
        <w:t>5</w:t>
      </w:r>
      <w:r w:rsidRPr="008D2B26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:rsidR="00E876C8" w:rsidRPr="008D2B26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8D2B26">
        <w:rPr>
          <w:rFonts w:ascii="Times New Roman" w:hAnsi="Times New Roman" w:cs="Times New Roman"/>
          <w:sz w:val="28"/>
          <w:szCs w:val="28"/>
        </w:rPr>
        <w:t>ки</w:t>
      </w:r>
      <w:r w:rsidRPr="008D2B26">
        <w:rPr>
          <w:rFonts w:ascii="Times New Roman" w:hAnsi="Times New Roman" w:cs="Times New Roman"/>
          <w:sz w:val="28"/>
          <w:szCs w:val="28"/>
        </w:rPr>
        <w:t xml:space="preserve"> в Адми</w:t>
      </w:r>
      <w:r w:rsidR="002B13FC">
        <w:rPr>
          <w:rFonts w:ascii="Times New Roman" w:hAnsi="Times New Roman" w:cs="Times New Roman"/>
          <w:sz w:val="28"/>
          <w:szCs w:val="28"/>
        </w:rPr>
        <w:t>нистрацию</w:t>
      </w:r>
      <w:r w:rsidRPr="008D2B26">
        <w:rPr>
          <w:rFonts w:ascii="Times New Roman" w:hAnsi="Times New Roman" w:cs="Times New Roman"/>
          <w:sz w:val="28"/>
          <w:szCs w:val="28"/>
        </w:rPr>
        <w:t>.</w:t>
      </w:r>
    </w:p>
    <w:p w:rsidR="00E876C8" w:rsidRPr="00D87C38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</w:t>
      </w:r>
      <w:r w:rsidR="003854DF" w:rsidRPr="0026385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6385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:rsidR="00436ED9" w:rsidRPr="00D87C38" w:rsidRDefault="00436ED9" w:rsidP="00C36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236D" w:rsidRPr="00D87C38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2B13FC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</w:t>
      </w:r>
      <w:r w:rsidR="00356104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D87C38">
        <w:rPr>
          <w:rFonts w:ascii="Times New Roman" w:hAnsi="Times New Roman" w:cs="Times New Roman"/>
          <w:sz w:val="28"/>
          <w:szCs w:val="28"/>
        </w:rPr>
        <w:t>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54A6D" w:rsidRPr="00D87C38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4A6D" w:rsidRPr="00D87C38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</w:t>
      </w:r>
      <w:r w:rsidR="002B13FC">
        <w:rPr>
          <w:rFonts w:ascii="Times New Roman" w:hAnsi="Times New Roman" w:cs="Times New Roman"/>
          <w:bCs/>
          <w:sz w:val="28"/>
          <w:szCs w:val="28"/>
        </w:rPr>
        <w:t xml:space="preserve"> поданная в адрес Администрации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</w:t>
      </w:r>
      <w:r w:rsidR="002B13FC">
        <w:rPr>
          <w:rFonts w:ascii="Times New Roman" w:hAnsi="Times New Roman" w:cs="Times New Roman"/>
          <w:sz w:val="28"/>
          <w:szCs w:val="28"/>
        </w:rPr>
        <w:t xml:space="preserve">ного обращения в Администрацию,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4A6D" w:rsidRPr="00D87C38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Админ</w:t>
      </w:r>
      <w:r w:rsidR="002B13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22EC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:rsidR="00354A6D" w:rsidRPr="00D87C38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2.8.3. в случае лич</w:t>
      </w:r>
      <w:r w:rsidR="002B13FC">
        <w:rPr>
          <w:rFonts w:ascii="Times New Roman" w:hAnsi="Times New Roman" w:cs="Times New Roman"/>
          <w:sz w:val="28"/>
          <w:szCs w:val="28"/>
        </w:rPr>
        <w:t>ного обращения в Администрацию</w:t>
      </w:r>
      <w:r w:rsidRPr="00D053C1">
        <w:rPr>
          <w:rFonts w:ascii="Times New Roman" w:hAnsi="Times New Roman" w:cs="Times New Roman"/>
          <w:sz w:val="28"/>
          <w:szCs w:val="28"/>
        </w:rPr>
        <w:t xml:space="preserve">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:rsidR="00D053C1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:rsidR="00354A6D" w:rsidRPr="00D87C38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54A6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A6D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BE4941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</w:t>
      </w:r>
      <w:r w:rsidR="004D35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общего собрания собственников помещений многоквартирного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:rsidR="005751D2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5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в Адми</w:t>
      </w:r>
      <w:r w:rsidR="002B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нистрацию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BE4941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документы (копии документов), представляемые посредством почтового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документов, копии которых направлены почтовым отправлением, предъявляются заявителем в Адми</w:t>
      </w:r>
      <w:r w:rsidR="002B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нистрацию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:rsidR="006922EC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:rsidR="00BE4941" w:rsidRPr="00D87C38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без сокращений.</w:t>
      </w:r>
    </w:p>
    <w:p w:rsidR="000F13A0" w:rsidRPr="00D87C38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A0" w:rsidRPr="00D87C38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:rsidR="006922EC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F13A0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:rsidR="006922EC" w:rsidRPr="00D87C38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148" w:rsidRPr="00D87C38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57638" w:rsidRPr="00D87C38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0A3148" w:rsidRPr="00D87C3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3148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>
        <w:rPr>
          <w:rFonts w:ascii="Times New Roman" w:hAnsi="Times New Roman" w:cs="Times New Roman"/>
          <w:sz w:val="28"/>
          <w:szCs w:val="28"/>
        </w:rPr>
        <w:br/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D505C4" w:rsidRPr="00D87C38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 w:rsidRPr="00D505C4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 w:rsidR="00D505C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3148" w:rsidRPr="00D87C38" w:rsidRDefault="000A3148" w:rsidP="00C36B7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 w:rsidR="002B13FC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олжностного лица Администрации</w:t>
      </w:r>
      <w:r w:rsidR="00161C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2B13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</w:t>
      </w:r>
      <w:r w:rsidRPr="00D87C38">
        <w:rPr>
          <w:rFonts w:ascii="Times New Roman" w:eastAsia="Calibri" w:hAnsi="Times New Roman" w:cs="Times New Roman"/>
          <w:sz w:val="28"/>
          <w:szCs w:val="28"/>
        </w:rPr>
        <w:lastRenderedPageBreak/>
        <w:t>временного интервала, который необходимости забронировать для приема;</w:t>
      </w:r>
    </w:p>
    <w:p w:rsidR="000A3148" w:rsidRPr="00D87C38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505C4" w:rsidRPr="00D87C38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5</w:t>
      </w:r>
      <w:r w:rsidR="00F341E2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BB0719" w:rsidRPr="00D87C38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BB0719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:rsidR="003D3567" w:rsidRPr="00D87C38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A6D" w:rsidRPr="00D87C38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AC070A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222A6D" w:rsidRPr="00D87C38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22A6D" w:rsidRPr="00D87C38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D87C38">
        <w:t>несоответствие заявки установленной форме;</w:t>
      </w:r>
    </w:p>
    <w:p w:rsidR="00222A6D" w:rsidRPr="00D87C38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D87C38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>
        <w:t>и</w:t>
      </w:r>
      <w:r w:rsidRPr="00D87C38">
        <w:t xml:space="preserve">м требования к местам (площадкам) накопления ТКО. </w:t>
      </w:r>
    </w:p>
    <w:p w:rsidR="00F341E2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и </w:t>
      </w:r>
      <w:r w:rsidR="00A82538">
        <w:rPr>
          <w:rFonts w:ascii="Times New Roman" w:hAnsi="Times New Roman" w:cs="Times New Roman"/>
          <w:sz w:val="28"/>
          <w:szCs w:val="28"/>
        </w:rPr>
        <w:t>Администрации</w:t>
      </w:r>
      <w:r w:rsidR="00A82538" w:rsidRPr="00A82538">
        <w:rPr>
          <w:rFonts w:ascii="Times New Roman" w:hAnsi="Times New Roman" w:cs="Times New Roman"/>
          <w:sz w:val="28"/>
          <w:szCs w:val="28"/>
        </w:rPr>
        <w:t xml:space="preserve"> Туймазинского муниципального района Республики Башкортостан </w:t>
      </w:r>
      <w:r w:rsidRPr="00D87C3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:rsidR="008248AE" w:rsidRPr="00D87C38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F341E2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D87C38">
        <w:rPr>
          <w:rFonts w:ascii="Times New Roman" w:hAnsi="Times New Roman" w:cs="Times New Roman"/>
          <w:sz w:val="28"/>
          <w:szCs w:val="28"/>
        </w:rPr>
        <w:t>.</w:t>
      </w:r>
    </w:p>
    <w:p w:rsidR="007655B4" w:rsidRPr="00D87C38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 w:rsidR="00F341E2"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="000A6813">
        <w:rPr>
          <w:rFonts w:ascii="Times New Roman" w:hAnsi="Times New Roman" w:cs="Times New Roman"/>
          <w:sz w:val="28"/>
          <w:szCs w:val="28"/>
        </w:rPr>
        <w:t xml:space="preserve"> </w:t>
      </w:r>
      <w:r w:rsidR="00F341E2">
        <w:rPr>
          <w:rFonts w:ascii="Times New Roman" w:hAnsi="Times New Roman" w:cs="Times New Roman"/>
          <w:sz w:val="28"/>
          <w:szCs w:val="28"/>
        </w:rPr>
        <w:t>(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0C5F" w:rsidRPr="00D87C38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</w:t>
      </w:r>
      <w:r w:rsidR="00E47145">
        <w:rPr>
          <w:rFonts w:ascii="Times New Roman" w:hAnsi="Times New Roman" w:cs="Times New Roman"/>
          <w:sz w:val="28"/>
          <w:szCs w:val="28"/>
        </w:rPr>
        <w:t xml:space="preserve">ый вход в здание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C0C5F" w:rsidRPr="00D87C38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A0032D" w:rsidRPr="00D87C38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предоставлением муниципальной услуги н</w:t>
      </w:r>
      <w:r w:rsidR="00E47145">
        <w:rPr>
          <w:rFonts w:ascii="Times New Roman" w:hAnsi="Times New Roman" w:cs="Times New Roman"/>
          <w:sz w:val="28"/>
          <w:szCs w:val="28"/>
        </w:rPr>
        <w:t xml:space="preserve">епосредственно в Администрацию, </w:t>
      </w:r>
      <w:r w:rsidRPr="00D87C38">
        <w:rPr>
          <w:rFonts w:ascii="Times New Roman" w:hAnsi="Times New Roman" w:cs="Times New Roman"/>
          <w:sz w:val="28"/>
          <w:szCs w:val="28"/>
        </w:rPr>
        <w:t>либо в форме электронных документов с использованием РПГУ.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 Админи</w:t>
      </w:r>
      <w:r w:rsidR="00A8253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</w:t>
      </w:r>
    </w:p>
    <w:p w:rsidR="001C0C5F" w:rsidRPr="00D87C38" w:rsidRDefault="001C0C5F" w:rsidP="00C36B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C0C5F" w:rsidRPr="00D87C38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0C5F" w:rsidRPr="00D87C38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3B41">
        <w:rPr>
          <w:rFonts w:ascii="Times New Roman" w:hAnsi="Times New Roman" w:cs="Times New Roman"/>
          <w:sz w:val="28"/>
          <w:szCs w:val="28"/>
        </w:rPr>
        <w:t xml:space="preserve">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9F3B41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>отправляется заявителем (представителем) в Адми</w:t>
      </w:r>
      <w:r w:rsidR="00A82538">
        <w:rPr>
          <w:rFonts w:ascii="Times New Roman" w:hAnsi="Times New Roman" w:cs="Times New Roman"/>
          <w:sz w:val="28"/>
          <w:szCs w:val="28"/>
        </w:rPr>
        <w:t>нистрацию</w:t>
      </w:r>
      <w:r w:rsidRPr="009F3B41">
        <w:rPr>
          <w:rFonts w:ascii="Times New Roman" w:hAnsi="Times New Roman" w:cs="Times New Roman"/>
          <w:sz w:val="28"/>
          <w:szCs w:val="28"/>
        </w:rPr>
        <w:t xml:space="preserve">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1C0C5F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</w:t>
      </w:r>
      <w:r w:rsidR="00A82538">
        <w:rPr>
          <w:rFonts w:ascii="Times New Roman" w:hAnsi="Times New Roman" w:cs="Times New Roman"/>
          <w:sz w:val="28"/>
          <w:szCs w:val="28"/>
        </w:rPr>
        <w:t>страции</w:t>
      </w:r>
      <w:r w:rsidRPr="009F3B41">
        <w:rPr>
          <w:rFonts w:ascii="Times New Roman" w:hAnsi="Times New Roman" w:cs="Times New Roman"/>
          <w:sz w:val="28"/>
          <w:szCs w:val="28"/>
        </w:rPr>
        <w:t>.</w:t>
      </w:r>
    </w:p>
    <w:p w:rsidR="009F3B41" w:rsidRPr="00D87C38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80C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D87C38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90A98" w:rsidRPr="00D87C38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98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1C3644" w:rsidRPr="00D87C38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75A" w:rsidRPr="00D87C38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:rsid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1C3644" w:rsidRPr="001C364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:rsidR="00D1775A" w:rsidRPr="00D87C38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3к Административному регламенту.</w:t>
      </w:r>
    </w:p>
    <w:p w:rsidR="00D1775A" w:rsidRPr="00D87C38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1A7B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D87C38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</w:t>
      </w:r>
      <w:r w:rsidR="00D90BA4" w:rsidRPr="00D87C38">
        <w:rPr>
          <w:rFonts w:ascii="Times New Roman" w:hAnsi="Times New Roman" w:cs="Times New Roman"/>
          <w:sz w:val="28"/>
          <w:szCs w:val="28"/>
        </w:rPr>
        <w:t>.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="00D90BA4"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A82538">
        <w:rPr>
          <w:rFonts w:ascii="Times New Roman" w:hAnsi="Times New Roman" w:cs="Times New Roman"/>
          <w:sz w:val="28"/>
          <w:szCs w:val="28"/>
        </w:rPr>
        <w:t>страцию</w:t>
      </w:r>
      <w:r w:rsidR="003B60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</w:t>
      </w:r>
      <w:r w:rsidR="00A82538">
        <w:rPr>
          <w:rFonts w:ascii="Times New Roman" w:hAnsi="Times New Roman" w:cs="Times New Roman"/>
          <w:sz w:val="28"/>
          <w:szCs w:val="28"/>
        </w:rPr>
        <w:t>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</w:t>
      </w:r>
      <w:r w:rsidR="009F05D2">
        <w:rPr>
          <w:rFonts w:ascii="Times New Roman" w:hAnsi="Times New Roman" w:cs="Times New Roman"/>
          <w:sz w:val="28"/>
          <w:szCs w:val="28"/>
        </w:rPr>
        <w:t>ий (бездействия)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</w:t>
      </w:r>
      <w:r w:rsidR="009F05D2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</w:t>
      </w:r>
      <w:r w:rsidR="00A82538">
        <w:rPr>
          <w:rFonts w:ascii="Times New Roman" w:hAnsi="Times New Roman" w:cs="Times New Roman"/>
          <w:sz w:val="28"/>
          <w:szCs w:val="28"/>
        </w:rPr>
        <w:t>апись на прием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муниципальной услуги. 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</w:t>
      </w:r>
      <w:r w:rsidR="00A82538">
        <w:rPr>
          <w:rFonts w:ascii="Times New Roman" w:hAnsi="Times New Roman" w:cs="Times New Roman"/>
          <w:sz w:val="28"/>
          <w:szCs w:val="28"/>
        </w:rPr>
        <w:t>аписи на прием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</w:t>
      </w:r>
      <w:r w:rsidR="00A82538">
        <w:rPr>
          <w:rFonts w:ascii="Times New Roman" w:hAnsi="Times New Roman" w:cs="Times New Roman"/>
          <w:sz w:val="28"/>
          <w:szCs w:val="28"/>
        </w:rPr>
        <w:t>списанием работы Администраци</w:t>
      </w:r>
      <w:r w:rsidR="003D2EA7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</w:t>
      </w:r>
      <w:r w:rsidR="00A82538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D90BA4" w:rsidRPr="00D87C38" w:rsidRDefault="00A8253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0BA4" w:rsidRPr="00D87C38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</w:t>
      </w:r>
      <w:r w:rsidR="00A82538">
        <w:rPr>
          <w:rFonts w:ascii="Times New Roman" w:hAnsi="Times New Roman" w:cs="Times New Roman"/>
          <w:sz w:val="28"/>
          <w:szCs w:val="28"/>
        </w:rPr>
        <w:t xml:space="preserve">ационной системы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которая обеспечивает возможность интеграции с РПГУ.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D87C38">
        <w:rPr>
          <w:rFonts w:ascii="Times New Roman" w:hAnsi="Times New Roman" w:cs="Times New Roman"/>
          <w:sz w:val="28"/>
          <w:szCs w:val="28"/>
        </w:rPr>
        <w:t>2.8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</w:t>
      </w:r>
      <w:r w:rsidR="00A82538">
        <w:rPr>
          <w:rFonts w:ascii="Times New Roman" w:hAnsi="Times New Roman" w:cs="Times New Roman"/>
          <w:sz w:val="28"/>
          <w:szCs w:val="28"/>
        </w:rPr>
        <w:t xml:space="preserve"> направляются в Администрацию </w:t>
      </w:r>
      <w:r w:rsidRPr="00D87C38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="00A82538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>
        <w:rPr>
          <w:rFonts w:ascii="Times New Roman" w:hAnsi="Times New Roman" w:cs="Times New Roman"/>
          <w:sz w:val="28"/>
          <w:szCs w:val="28"/>
        </w:rPr>
        <w:t>,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>
        <w:rPr>
          <w:rFonts w:ascii="Times New Roman" w:hAnsi="Times New Roman" w:cs="Times New Roman"/>
          <w:sz w:val="28"/>
          <w:szCs w:val="28"/>
        </w:rPr>
        <w:t>п</w:t>
      </w:r>
      <w:r w:rsidR="00C36B7F" w:rsidRPr="000A1CE6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0A1CE6">
        <w:rPr>
          <w:rFonts w:ascii="Times New Roman" w:hAnsi="Times New Roman" w:cs="Times New Roman"/>
          <w:sz w:val="28"/>
          <w:szCs w:val="28"/>
        </w:rPr>
        <w:t>4</w:t>
      </w:r>
      <w:r w:rsidR="00C36B7F"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государственной услуги в соответствии с законодательством требуется личная явка. </w:t>
      </w:r>
    </w:p>
    <w:p w:rsidR="00D90BA4" w:rsidRPr="00D87C38" w:rsidRDefault="00D90BA4" w:rsidP="00C36B7F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 w:rsidR="00F341E2"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</w:t>
      </w:r>
      <w:r w:rsidR="00A82538">
        <w:rPr>
          <w:color w:val="auto"/>
          <w:sz w:val="28"/>
          <w:szCs w:val="28"/>
        </w:rPr>
        <w:t xml:space="preserve">олжностного лица Администрации, </w:t>
      </w:r>
      <w:r w:rsidRPr="00D87C38">
        <w:rPr>
          <w:color w:val="auto"/>
          <w:sz w:val="28"/>
          <w:szCs w:val="28"/>
        </w:rPr>
        <w:t>ответственного за прием и регистрацию заявления (далее – ответственн</w:t>
      </w:r>
      <w:r w:rsidR="004526A0">
        <w:rPr>
          <w:color w:val="auto"/>
          <w:sz w:val="28"/>
          <w:szCs w:val="28"/>
        </w:rPr>
        <w:t>ое</w:t>
      </w:r>
      <w:r w:rsidR="004526A0"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 w:rsidR="004526A0">
        <w:rPr>
          <w:rFonts w:eastAsia="Calibri"/>
          <w:sz w:val="28"/>
          <w:szCs w:val="28"/>
          <w:lang w:eastAsia="en-US"/>
        </w:rPr>
        <w:t>ое</w:t>
      </w:r>
      <w:r w:rsidR="004526A0">
        <w:rPr>
          <w:sz w:val="28"/>
          <w:szCs w:val="28"/>
        </w:rPr>
        <w:t>должностное лицо: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 w:rsidR="00F341E2"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:rsidR="00D90BA4" w:rsidRPr="00D87C38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D2B26">
        <w:rPr>
          <w:sz w:val="28"/>
          <w:szCs w:val="28"/>
        </w:rPr>
        <w:t>время.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</w:t>
      </w:r>
      <w:r w:rsidR="00A82538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90BA4" w:rsidRPr="00D87C38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0BA4"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</w:t>
      </w:r>
      <w:r w:rsidR="00A82538">
        <w:rPr>
          <w:rFonts w:ascii="Times New Roman" w:hAnsi="Times New Roman" w:cs="Times New Roman"/>
          <w:sz w:val="28"/>
          <w:szCs w:val="28"/>
        </w:rPr>
        <w:t xml:space="preserve">ий (бездействия)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действия (бездействие)</w:t>
      </w:r>
      <w:r w:rsidR="00A82538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Заявителю обеспечивается возможность направления жалобы на решения, действия или бездействие Админи</w:t>
      </w:r>
      <w:r w:rsidR="00A8253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>, д</w:t>
      </w:r>
      <w:r w:rsidR="00A82538">
        <w:rPr>
          <w:rFonts w:ascii="Times New Roman" w:hAnsi="Times New Roman" w:cs="Times New Roman"/>
          <w:sz w:val="28"/>
          <w:szCs w:val="28"/>
        </w:rPr>
        <w:t xml:space="preserve">олжностного лица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90BA4" w:rsidRDefault="00D90BA4" w:rsidP="00C36B7F">
      <w:pPr>
        <w:autoSpaceDE w:val="0"/>
        <w:autoSpaceDN w:val="0"/>
        <w:adjustRightInd w:val="0"/>
        <w:spacing w:after="0" w:line="240" w:lineRule="auto"/>
        <w:jc w:val="both"/>
      </w:pPr>
    </w:p>
    <w:p w:rsidR="003E2F2D" w:rsidRPr="003E2F2D" w:rsidRDefault="003E2F2D" w:rsidP="003E2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D90BA4" w:rsidRDefault="00D90BA4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D2B26" w:rsidRPr="00D87C38" w:rsidRDefault="008D2B26" w:rsidP="00C3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</w:t>
      </w:r>
      <w:r w:rsidR="00A82538">
        <w:rPr>
          <w:rFonts w:ascii="Times New Roman" w:hAnsi="Times New Roman" w:cs="Times New Roman"/>
          <w:sz w:val="28"/>
          <w:szCs w:val="28"/>
        </w:rPr>
        <w:t>аве обратиться в Администрацию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A57638" w:rsidRPr="00D87C38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90BA4" w:rsidRPr="00D87C38" w:rsidRDefault="00A82538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Администрации, </w:t>
      </w:r>
      <w:r w:rsidR="00D90BA4" w:rsidRPr="00D87C38">
        <w:rPr>
          <w:rFonts w:ascii="Times New Roman" w:hAnsi="Times New Roman" w:cs="Times New Roman"/>
          <w:sz w:val="28"/>
          <w:szCs w:val="28"/>
        </w:rPr>
        <w:t>в который подается заявление об исправление опечаток;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="00A82538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D90BA4" w:rsidRPr="00D87C38" w:rsidRDefault="00D71B5E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90BA4" w:rsidRPr="00D87C38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D90BA4" w:rsidRPr="00D87C38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</w:t>
      </w:r>
      <w:r w:rsidR="00A82538">
        <w:rPr>
          <w:rFonts w:ascii="Times New Roman" w:hAnsi="Times New Roman" w:cs="Times New Roman"/>
          <w:sz w:val="28"/>
          <w:szCs w:val="28"/>
        </w:rPr>
        <w:t xml:space="preserve">в распоряжении Администрации </w:t>
      </w:r>
      <w:r w:rsidR="00D90BA4" w:rsidRPr="00D87C38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A82538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</w:t>
      </w:r>
      <w:r w:rsidR="00A82538">
        <w:rPr>
          <w:rFonts w:ascii="Times New Roman" w:hAnsi="Times New Roman" w:cs="Times New Roman"/>
          <w:sz w:val="28"/>
          <w:szCs w:val="28"/>
        </w:rPr>
        <w:t>истрации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такого заявления </w:t>
      </w:r>
      <w:r w:rsidR="00A82538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D87C38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</w:t>
      </w:r>
      <w:r w:rsidR="00E47145">
        <w:rPr>
          <w:rFonts w:ascii="Times New Roman" w:hAnsi="Times New Roman" w:cs="Times New Roman"/>
          <w:sz w:val="28"/>
          <w:szCs w:val="28"/>
        </w:rPr>
        <w:t xml:space="preserve">бок Администрация </w:t>
      </w:r>
      <w:r w:rsidRPr="00D87C38">
        <w:rPr>
          <w:rFonts w:ascii="Times New Roman" w:hAnsi="Times New Roman" w:cs="Times New Roman"/>
          <w:sz w:val="28"/>
          <w:szCs w:val="28"/>
        </w:rPr>
        <w:t>в срок предусмотренный пунктом 3.1</w:t>
      </w:r>
      <w:r w:rsidR="00F341E2"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1) в случае отсутствия оснований для отказа в исправлении опечаток и ошибок, предусмотренных пунктом 3.1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</w:t>
      </w:r>
      <w:r w:rsidR="00E47145">
        <w:rPr>
          <w:rFonts w:ascii="Times New Roman" w:hAnsi="Times New Roman" w:cs="Times New Roman"/>
          <w:sz w:val="28"/>
          <w:szCs w:val="28"/>
        </w:rPr>
        <w:t>шибок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="00686FB7" w:rsidRPr="00D87C38">
        <w:rPr>
          <w:rFonts w:ascii="Times New Roman" w:hAnsi="Times New Roman" w:cs="Times New Roman"/>
          <w:sz w:val="28"/>
          <w:szCs w:val="28"/>
        </w:rPr>
        <w:t>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</w:t>
      </w:r>
      <w:r w:rsidR="00E47145">
        <w:rPr>
          <w:rFonts w:ascii="Times New Roman" w:hAnsi="Times New Roman" w:cs="Times New Roman"/>
          <w:sz w:val="28"/>
          <w:szCs w:val="28"/>
        </w:rPr>
        <w:t xml:space="preserve">ией </w:t>
      </w:r>
      <w:r w:rsidRPr="00D87C38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E47145">
        <w:rPr>
          <w:rFonts w:ascii="Times New Roman" w:hAnsi="Times New Roman" w:cs="Times New Roman"/>
          <w:sz w:val="28"/>
          <w:szCs w:val="28"/>
        </w:rPr>
        <w:t>нистрацию</w:t>
      </w:r>
      <w:r w:rsidRPr="00D87C38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</w:t>
      </w:r>
      <w:r w:rsidR="00E47145">
        <w:rPr>
          <w:rFonts w:ascii="Times New Roman" w:hAnsi="Times New Roman" w:cs="Times New Roman"/>
          <w:sz w:val="28"/>
          <w:szCs w:val="28"/>
        </w:rPr>
        <w:t>шибки хранится в Администрации.</w:t>
      </w:r>
    </w:p>
    <w:p w:rsidR="00D90BA4" w:rsidRPr="00D87C38" w:rsidRDefault="00D90BA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90BA4" w:rsidRPr="00D87C38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 w:rsidR="00F341E2"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</w:t>
      </w:r>
      <w:r w:rsidR="00E47145">
        <w:rPr>
          <w:rFonts w:ascii="Times New Roman" w:hAnsi="Times New Roman" w:cs="Times New Roman"/>
          <w:sz w:val="28"/>
          <w:szCs w:val="28"/>
        </w:rPr>
        <w:t xml:space="preserve">пущенных по вине Администрации </w:t>
      </w:r>
      <w:r w:rsidRPr="00D87C38">
        <w:rPr>
          <w:rFonts w:ascii="Times New Roman" w:hAnsi="Times New Roman" w:cs="Times New Roman"/>
          <w:sz w:val="28"/>
          <w:szCs w:val="28"/>
        </w:rPr>
        <w:t>и (или) должностного лица, муниципального служащего, плата с заявителя не взимается.</w:t>
      </w:r>
    </w:p>
    <w:p w:rsidR="008D2B26" w:rsidRPr="00447D65" w:rsidRDefault="008D2B26">
      <w:pPr>
        <w:rPr>
          <w:rFonts w:ascii="Times New Roman" w:hAnsi="Times New Roman" w:cs="Times New Roman"/>
          <w:b/>
          <w:sz w:val="28"/>
          <w:szCs w:val="28"/>
        </w:rPr>
      </w:pPr>
    </w:p>
    <w:p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37A57" w:rsidRPr="00D87C38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</w:t>
      </w:r>
      <w:r w:rsidR="00E47145">
        <w:rPr>
          <w:rFonts w:ascii="Times New Roman" w:hAnsi="Times New Roman" w:cs="Times New Roman"/>
          <w:sz w:val="28"/>
          <w:szCs w:val="28"/>
        </w:rPr>
        <w:t>инистрации</w:t>
      </w:r>
      <w:r w:rsidRPr="00D87C3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</w:t>
      </w:r>
      <w:r w:rsidR="00E47145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</w:t>
      </w:r>
      <w:r w:rsidR="00E47145">
        <w:rPr>
          <w:rFonts w:ascii="Times New Roman" w:hAnsi="Times New Roman" w:cs="Times New Roman"/>
          <w:sz w:val="28"/>
          <w:szCs w:val="28"/>
        </w:rPr>
        <w:t xml:space="preserve">анов работы 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утверждаем</w:t>
      </w:r>
      <w:r w:rsidR="00E47145">
        <w:rPr>
          <w:rFonts w:ascii="Times New Roman" w:hAnsi="Times New Roman" w:cs="Times New Roman"/>
          <w:sz w:val="28"/>
          <w:szCs w:val="28"/>
        </w:rPr>
        <w:t xml:space="preserve">ых руководителем Администрации. </w:t>
      </w:r>
      <w:r w:rsidRPr="00D87C38">
        <w:rPr>
          <w:rFonts w:ascii="Times New Roman" w:hAnsi="Times New Roman" w:cs="Times New Roman"/>
          <w:sz w:val="28"/>
          <w:szCs w:val="28"/>
        </w:rPr>
        <w:t xml:space="preserve">При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плановой проверке полноты и качества предоставления муниципальной услуги контролю подлежат: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</w:t>
      </w:r>
      <w:r w:rsidR="00E47145">
        <w:rPr>
          <w:rFonts w:ascii="Times New Roman" w:hAnsi="Times New Roman" w:cs="Times New Roman"/>
          <w:sz w:val="28"/>
          <w:szCs w:val="28"/>
        </w:rPr>
        <w:t>должностные лица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</w:t>
      </w:r>
      <w:r w:rsidR="00E47145">
        <w:rPr>
          <w:rFonts w:ascii="Times New Roman" w:hAnsi="Times New Roman" w:cs="Times New Roman"/>
          <w:sz w:val="28"/>
          <w:szCs w:val="28"/>
        </w:rPr>
        <w:t>сновании приказа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E37A57" w:rsidRPr="00D87C38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</w:t>
      </w:r>
      <w:r w:rsidR="00E47145">
        <w:rPr>
          <w:rFonts w:ascii="Times New Roman" w:hAnsi="Times New Roman" w:cs="Times New Roman"/>
          <w:sz w:val="28"/>
          <w:szCs w:val="28"/>
        </w:rPr>
        <w:t>ными лицами Администрации</w:t>
      </w:r>
      <w:r w:rsidRPr="00D87C3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881702" w:rsidRPr="00D87C38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</w:t>
      </w:r>
      <w:r w:rsidR="00E47145">
        <w:rPr>
          <w:rFonts w:ascii="Times New Roman" w:hAnsi="Times New Roman" w:cs="Times New Roman"/>
          <w:sz w:val="28"/>
          <w:szCs w:val="28"/>
        </w:rPr>
        <w:t>страции</w:t>
      </w:r>
      <w:r w:rsidRPr="00D87C38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37A57" w:rsidRPr="00D87C38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:rsidR="009F3B41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</w:t>
      </w:r>
      <w:r w:rsidR="00E47145">
        <w:rPr>
          <w:rFonts w:ascii="Times New Roman" w:hAnsi="Times New Roman" w:cs="Times New Roman"/>
          <w:sz w:val="28"/>
          <w:szCs w:val="28"/>
        </w:rPr>
        <w:t xml:space="preserve">ий (бездействия) Администрации,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при предоставлении муниципальной услуги (далее – жалоба). </w:t>
      </w:r>
    </w:p>
    <w:p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1C3644" w:rsidRDefault="00E47145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F3B41" w:rsidRPr="009F3B41">
        <w:rPr>
          <w:rFonts w:ascii="Times New Roman" w:hAnsi="Times New Roman" w:cs="Times New Roman"/>
          <w:sz w:val="28"/>
          <w:szCs w:val="28"/>
        </w:rPr>
        <w:t xml:space="preserve">определяются уполномоченные на рассмотрение жалоб должностные лица. </w:t>
      </w:r>
    </w:p>
    <w:p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F52" w:rsidRDefault="00444F52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</w:t>
      </w:r>
      <w:r w:rsidR="00E47145">
        <w:rPr>
          <w:rFonts w:ascii="Times New Roman" w:hAnsi="Times New Roman" w:cs="Times New Roman"/>
          <w:sz w:val="28"/>
          <w:szCs w:val="28"/>
        </w:rPr>
        <w:t xml:space="preserve"> услуг, на сайте Администрации,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1C3644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B41" w:rsidRPr="001C3644" w:rsidRDefault="009F3B41" w:rsidP="00C36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C3644" w:rsidRPr="009F3B41" w:rsidRDefault="001C3644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</w:t>
      </w:r>
      <w:r w:rsidR="00E47145">
        <w:rPr>
          <w:rFonts w:ascii="Times New Roman" w:hAnsi="Times New Roman" w:cs="Times New Roman"/>
          <w:sz w:val="28"/>
          <w:szCs w:val="28"/>
        </w:rPr>
        <w:t xml:space="preserve">ий (бездействия) Администрации, </w:t>
      </w:r>
      <w:r w:rsidRPr="009F3B41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="001C364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95FDA"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3644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>
        <w:rPr>
          <w:rFonts w:ascii="Times New Roman" w:hAnsi="Times New Roman" w:cs="Times New Roman"/>
          <w:sz w:val="28"/>
          <w:szCs w:val="28"/>
        </w:rPr>
        <w:br/>
      </w:r>
      <w:r w:rsidRPr="009F3B41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F3B41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</w:t>
      </w:r>
      <w:r w:rsidR="009F05D2" w:rsidRPr="009F05D2">
        <w:rPr>
          <w:rFonts w:ascii="Times New Roman" w:hAnsi="Times New Roman" w:cs="Times New Roman"/>
          <w:sz w:val="28"/>
          <w:szCs w:val="28"/>
        </w:rPr>
        <w:t xml:space="preserve"> </w:t>
      </w:r>
      <w:r w:rsidR="009F05D2" w:rsidRPr="009A4F5D">
        <w:rPr>
          <w:rFonts w:ascii="Times New Roman" w:hAnsi="Times New Roman" w:cs="Times New Roman"/>
          <w:i/>
          <w:sz w:val="28"/>
          <w:szCs w:val="28"/>
        </w:rPr>
        <w:t>№ 72 от 01 декабря 2020 г</w:t>
      </w:r>
      <w:r w:rsidR="009F05D2" w:rsidRPr="009F05D2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9F3B41" w:rsidRPr="00D87C38" w:rsidRDefault="009F3B41" w:rsidP="00C3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3C6A44" w:rsidRPr="00D87C38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B259C" w:rsidRPr="00D87C38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61CCE" w:rsidRDefault="00161CCE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605D" w:rsidRPr="004C02EC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C02E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440EC" w:rsidRPr="004C02EC">
        <w:rPr>
          <w:rFonts w:ascii="Times New Roman" w:hAnsi="Times New Roman" w:cs="Times New Roman"/>
          <w:sz w:val="20"/>
          <w:szCs w:val="20"/>
        </w:rPr>
        <w:t>1</w:t>
      </w:r>
    </w:p>
    <w:p w:rsidR="00DA605D" w:rsidRPr="004C02EC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C02EC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="004C02EC" w:rsidRPr="004C02EC">
        <w:rPr>
          <w:rFonts w:ascii="Times New Roman" w:hAnsi="Times New Roman" w:cs="Times New Roman"/>
          <w:sz w:val="20"/>
          <w:szCs w:val="20"/>
        </w:rPr>
        <w:t>Согласование места (площадки) накопления твердых коммунальных отходов</w:t>
      </w:r>
      <w:r w:rsidR="004C02EC">
        <w:rPr>
          <w:rFonts w:ascii="Times New Roman" w:hAnsi="Times New Roman" w:cs="Times New Roman"/>
          <w:sz w:val="20"/>
          <w:szCs w:val="20"/>
        </w:rPr>
        <w:t>»</w:t>
      </w:r>
    </w:p>
    <w:p w:rsidR="0036555F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07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 г. Туймазы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36555F" w:rsidRPr="00D87C38" w:rsidRDefault="0036555F" w:rsidP="0036555F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</w:p>
    <w:p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36555F" w:rsidRPr="006922EC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:rsidR="0036555F" w:rsidRPr="00D87C38" w:rsidRDefault="0036555F" w:rsidP="0036555F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DA605D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36555F" w:rsidRPr="00D87C38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:rsid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6922EC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  <w:lang w:eastAsia="ru-RU"/>
        </w:rPr>
        <w:t>(нужное подчеркнуть).</w:t>
      </w:r>
    </w:p>
    <w:p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при личном обращении; </w:t>
      </w:r>
    </w:p>
    <w:p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 через почтовое отправление; </w:t>
      </w:r>
    </w:p>
    <w:p w:rsidR="00E60BBF" w:rsidRPr="00E60BBF" w:rsidRDefault="00E60BBF" w:rsidP="00E6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 в «Личный кабинет» РПГУ.</w:t>
      </w: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Адрес (местоположение) планируемого к созданию места (площадки) накопления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ТКО: 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:rsidR="0036555F" w:rsidRPr="0036555F" w:rsidRDefault="0036555F" w:rsidP="003655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:rsidR="0036555F" w:rsidRPr="0036555F" w:rsidRDefault="0036555F" w:rsidP="008D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:rsidR="0036555F" w:rsidRPr="00D87C38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5F" w:rsidRPr="0036555F" w:rsidRDefault="0036555F" w:rsidP="00365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владелец имущества, вид права владельца имущества)</w:t>
      </w:r>
    </w:p>
    <w:p w:rsidR="0036555F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:rsidR="0036555F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D87C38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36555F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D87C38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D87C38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D87C38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605D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55F" w:rsidRPr="0036555F" w:rsidRDefault="0036555F" w:rsidP="00365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:rsidR="008D2B26" w:rsidRDefault="008D2B26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согласия._</w:t>
      </w:r>
      <w:proofErr w:type="gramEnd"/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867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555F" w:rsidRPr="0036555F" w:rsidRDefault="0036555F" w:rsidP="007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</w:t>
      </w:r>
      <w:proofErr w:type="gramStart"/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заявителя)М.П.</w:t>
      </w:r>
      <w:proofErr w:type="gramEnd"/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</w:p>
    <w:p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заявителя)М.П. (при наличии)</w:t>
      </w:r>
    </w:p>
    <w:p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носителе._________________</w:t>
      </w:r>
    </w:p>
    <w:p w:rsidR="0036555F" w:rsidRP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55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заявителя)М.П. (при наличии)</w:t>
      </w:r>
    </w:p>
    <w:p w:rsidR="0036555F" w:rsidRDefault="0036555F" w:rsidP="00365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:rsidR="0036555F" w:rsidRPr="00D87C38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:rsidR="0036555F" w:rsidRDefault="0036555F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FC4FE8" w:rsidRDefault="00FC4FE8" w:rsidP="0036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D87C38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D87C38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:rsidR="00DA605D" w:rsidRPr="00FC4FE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:rsidR="00FC4FE8" w:rsidRDefault="00FC4FE8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05D" w:rsidRPr="00D87C38" w:rsidRDefault="00DA605D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D87C38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DA605D" w:rsidRPr="00FC4FE8" w:rsidRDefault="00DA605D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D87C38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605D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DA605D" w:rsidRPr="00D87C38" w:rsidRDefault="00DA605D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5D" w:rsidRPr="00D87C38" w:rsidRDefault="00DA605D" w:rsidP="00FC4F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FC4FE8" w:rsidRDefault="00FC4FE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E41A4" w:rsidRPr="00FC4FE8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:rsidR="00FC4FE8" w:rsidRPr="00D87C3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:rsidR="00FC4FE8" w:rsidRPr="00FC4FE8" w:rsidRDefault="00FC4FE8" w:rsidP="00FC4F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8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FE8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D87C38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D87C38" w:rsidRDefault="00CE41A4" w:rsidP="00C36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D87C3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:rsidR="00CE41A4" w:rsidRPr="00FC4FE8" w:rsidRDefault="00CE41A4" w:rsidP="00C3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D87C38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E41A4" w:rsidRPr="00D87C38" w:rsidRDefault="00FC4FE8" w:rsidP="00FC4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D87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A4" w:rsidRPr="00D87C38" w:rsidRDefault="00CE41A4" w:rsidP="00C36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FC4FE8" w:rsidRDefault="00CE41A4" w:rsidP="00FC4F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>
        <w:rPr>
          <w:rFonts w:ascii="Times New Roman" w:hAnsi="Times New Roman" w:cs="Times New Roman"/>
          <w:sz w:val="28"/>
          <w:szCs w:val="28"/>
        </w:rPr>
        <w:br w:type="page"/>
      </w:r>
    </w:p>
    <w:p w:rsidR="004C02EC" w:rsidRPr="004C02EC" w:rsidRDefault="004C02EC" w:rsidP="004C02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C02EC" w:rsidRPr="004C02EC" w:rsidRDefault="004C02EC" w:rsidP="004C02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4C02EC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«Согласование места (площадки) накопления твердых коммунальных отходов»</w:t>
      </w:r>
    </w:p>
    <w:p w:rsidR="004C02EC" w:rsidRPr="004C02EC" w:rsidRDefault="004C02EC" w:rsidP="004C02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C02EC" w:rsidRPr="004C02EC" w:rsidRDefault="004C02EC" w:rsidP="004C02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4C02EC">
        <w:rPr>
          <w:rFonts w:ascii="Times New Roman" w:hAnsi="Times New Roman" w:cs="Times New Roman"/>
          <w:sz w:val="28"/>
          <w:szCs w:val="28"/>
        </w:rPr>
        <w:t>Главе Администрации ГП г. Туймазы ____</w:t>
      </w:r>
      <w:r w:rsidR="00412F1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7A57" w:rsidRPr="00412F1C" w:rsidRDefault="004C02EC" w:rsidP="00412F1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412F1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D87C38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4C02EC" w:rsidRDefault="004C02EC" w:rsidP="004C0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4C0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4C02EC" w:rsidRPr="00FC4FE8" w:rsidRDefault="004C02EC" w:rsidP="004C0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(для юридических лиц)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</w:p>
    <w:p w:rsidR="00102328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D87C38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____________________</w:t>
      </w:r>
      <w:r w:rsidR="008D2B26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FC4FE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</w:t>
      </w:r>
      <w:r w:rsidR="00FC4FE8">
        <w:rPr>
          <w:rFonts w:ascii="Times New Roman" w:hAnsi="Times New Roman" w:cs="Times New Roman"/>
          <w:sz w:val="28"/>
          <w:szCs w:val="28"/>
        </w:rPr>
        <w:t>__________________</w:t>
      </w:r>
      <w:r w:rsidR="008D2B26">
        <w:rPr>
          <w:rFonts w:ascii="Times New Roman" w:hAnsi="Times New Roman" w:cs="Times New Roman"/>
          <w:sz w:val="28"/>
          <w:szCs w:val="28"/>
        </w:rPr>
        <w:t>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A57" w:rsidRPr="00FC4FE8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D87C38" w:rsidTr="00E37A57">
        <w:tc>
          <w:tcPr>
            <w:tcW w:w="3190" w:type="dxa"/>
            <w:tcBorders>
              <w:bottom w:val="single" w:sz="4" w:space="0" w:color="auto"/>
            </w:tcBorders>
          </w:tcPr>
          <w:p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37A57" w:rsidRPr="00D87C38" w:rsidRDefault="00E37A57" w:rsidP="00C36B7F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FC4FE8" w:rsidTr="00E37A57">
        <w:tc>
          <w:tcPr>
            <w:tcW w:w="3190" w:type="dxa"/>
            <w:tcBorders>
              <w:top w:val="single" w:sz="4" w:space="0" w:color="auto"/>
            </w:tcBorders>
          </w:tcPr>
          <w:p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37A57" w:rsidRPr="00FC4FE8" w:rsidRDefault="00E37A57" w:rsidP="00C36B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4FE8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37A57" w:rsidRPr="00D87C38" w:rsidRDefault="00E37A57" w:rsidP="00FC4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:rsidR="00E37A57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FC4FE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7867F0" w:rsidRPr="007867F0" w:rsidRDefault="007867F0" w:rsidP="0078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F0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</w:t>
      </w:r>
      <w:proofErr w:type="gramStart"/>
      <w:r w:rsidRPr="007867F0">
        <w:rPr>
          <w:rFonts w:ascii="Times New Roman" w:hAnsi="Times New Roman" w:cs="Times New Roman"/>
          <w:sz w:val="28"/>
          <w:szCs w:val="28"/>
        </w:rPr>
        <w:t>согласия._</w:t>
      </w:r>
      <w:proofErr w:type="gramEnd"/>
      <w:r w:rsidRPr="007867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67F0" w:rsidRPr="007867F0" w:rsidRDefault="007867F0" w:rsidP="007867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67F0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7867F0">
        <w:rPr>
          <w:rFonts w:ascii="Times New Roman" w:hAnsi="Times New Roman" w:cs="Times New Roman"/>
          <w:sz w:val="20"/>
          <w:szCs w:val="20"/>
        </w:rPr>
        <w:t>заявителя)М.П.</w:t>
      </w:r>
      <w:proofErr w:type="gramEnd"/>
      <w:r w:rsidRPr="007867F0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:rsidR="00412F1C" w:rsidRPr="00412F1C" w:rsidRDefault="00412F1C" w:rsidP="00412F1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12F1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412F1C">
        <w:rPr>
          <w:rFonts w:ascii="Times New Roman" w:hAnsi="Times New Roman" w:cs="Times New Roman"/>
          <w:sz w:val="20"/>
          <w:szCs w:val="20"/>
        </w:rPr>
        <w:t>3</w:t>
      </w:r>
    </w:p>
    <w:p w:rsidR="00412F1C" w:rsidRPr="00412F1C" w:rsidRDefault="00412F1C" w:rsidP="00412F1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412F1C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«Согласование места (площадки) накопления твердых коммунальных отходов»</w:t>
      </w:r>
    </w:p>
    <w:p w:rsidR="00412F1C" w:rsidRPr="00412F1C" w:rsidRDefault="00412F1C" w:rsidP="00412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F1C" w:rsidRPr="00412F1C" w:rsidRDefault="00412F1C" w:rsidP="00412F1C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412F1C">
        <w:rPr>
          <w:rFonts w:ascii="Times New Roman" w:hAnsi="Times New Roman" w:cs="Times New Roman"/>
          <w:sz w:val="28"/>
          <w:szCs w:val="28"/>
        </w:rPr>
        <w:t>Главе Администрации ГП г. Туймазы ____________________________________</w:t>
      </w:r>
    </w:p>
    <w:p w:rsidR="00867359" w:rsidRDefault="00412F1C" w:rsidP="0086735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412F1C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E37A57" w:rsidRPr="00FC4FE8" w:rsidRDefault="00867359" w:rsidP="0086735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E37A57"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E37A57" w:rsidRPr="008E2A16" w:rsidRDefault="00E37A57" w:rsidP="0086735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E37A57" w:rsidRPr="00D87C38" w:rsidRDefault="00E37A57" w:rsidP="00867359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867359" w:rsidRPr="00FC4FE8" w:rsidRDefault="00867359" w:rsidP="00867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связи с 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</w:t>
      </w:r>
      <w:r w:rsidR="008D2B26">
        <w:rPr>
          <w:rFonts w:ascii="Times New Roman" w:hAnsi="Times New Roman" w:cs="Times New Roman"/>
          <w:sz w:val="28"/>
          <w:szCs w:val="28"/>
        </w:rPr>
        <w:t>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</w:t>
      </w:r>
      <w:r w:rsidR="008D2B26">
        <w:rPr>
          <w:rFonts w:ascii="Times New Roman" w:hAnsi="Times New Roman" w:cs="Times New Roman"/>
          <w:sz w:val="28"/>
          <w:szCs w:val="28"/>
        </w:rPr>
        <w:t>___________</w:t>
      </w:r>
    </w:p>
    <w:p w:rsidR="00E37A57" w:rsidRPr="008E2A16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7867F0" w:rsidRPr="007867F0" w:rsidRDefault="007867F0" w:rsidP="00786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7F0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</w:t>
      </w:r>
      <w:proofErr w:type="gramStart"/>
      <w:r w:rsidRPr="007867F0">
        <w:rPr>
          <w:rFonts w:ascii="Times New Roman" w:hAnsi="Times New Roman" w:cs="Times New Roman"/>
          <w:sz w:val="28"/>
          <w:szCs w:val="28"/>
        </w:rPr>
        <w:t>согласия._</w:t>
      </w:r>
      <w:proofErr w:type="gramEnd"/>
      <w:r w:rsidRPr="007867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67F0" w:rsidRPr="007867F0" w:rsidRDefault="007867F0" w:rsidP="0078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67F0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7867F0">
        <w:rPr>
          <w:rFonts w:ascii="Times New Roman" w:hAnsi="Times New Roman" w:cs="Times New Roman"/>
          <w:sz w:val="20"/>
          <w:szCs w:val="20"/>
        </w:rPr>
        <w:t>заявителя)М.П.</w:t>
      </w:r>
      <w:proofErr w:type="gramEnd"/>
      <w:r w:rsidRPr="007867F0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D87C38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>
        <w:rPr>
          <w:rFonts w:ascii="Times New Roman" w:hAnsi="Times New Roman" w:cs="Times New Roman"/>
          <w:sz w:val="28"/>
          <w:szCs w:val="28"/>
        </w:rPr>
        <w:t>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 (подпись)                                     (Ф.И.О.)</w:t>
      </w: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7A57" w:rsidRPr="008E2A16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7867F0" w:rsidRPr="007867F0" w:rsidRDefault="007867F0" w:rsidP="0078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F0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</w:t>
      </w:r>
      <w:proofErr w:type="gramStart"/>
      <w:r w:rsidRPr="007867F0">
        <w:rPr>
          <w:rFonts w:ascii="Times New Roman" w:hAnsi="Times New Roman" w:cs="Times New Roman"/>
          <w:sz w:val="28"/>
          <w:szCs w:val="28"/>
        </w:rPr>
        <w:t>согласия._</w:t>
      </w:r>
      <w:proofErr w:type="gramEnd"/>
      <w:r w:rsidRPr="007867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867F0" w:rsidRPr="007867F0" w:rsidRDefault="007867F0" w:rsidP="00786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67F0">
        <w:rPr>
          <w:rFonts w:ascii="Times New Roman" w:hAnsi="Times New Roman" w:cs="Times New Roman"/>
          <w:sz w:val="28"/>
          <w:szCs w:val="28"/>
        </w:rPr>
        <w:t xml:space="preserve">(подпись </w:t>
      </w:r>
      <w:proofErr w:type="gramStart"/>
      <w:r w:rsidRPr="007867F0">
        <w:rPr>
          <w:rFonts w:ascii="Times New Roman" w:hAnsi="Times New Roman" w:cs="Times New Roman"/>
          <w:sz w:val="28"/>
          <w:szCs w:val="28"/>
        </w:rPr>
        <w:t>заявителя)М.П.</w:t>
      </w:r>
      <w:proofErr w:type="gramEnd"/>
      <w:r w:rsidRPr="007867F0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7867F0" w:rsidRDefault="007867F0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A57" w:rsidRPr="00D87C38" w:rsidRDefault="00E37A57" w:rsidP="00C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</w:p>
    <w:p w:rsidR="000A1CE6" w:rsidRDefault="000A1CE6" w:rsidP="000A1CE6">
      <w:pPr>
        <w:spacing w:after="0" w:line="240" w:lineRule="auto"/>
        <w:rPr>
          <w:color w:val="000000"/>
          <w:sz w:val="28"/>
          <w:szCs w:val="28"/>
        </w:rPr>
        <w:sectPr w:rsidR="000A1CE6" w:rsidSect="004641F5">
          <w:headerReference w:type="default" r:id="rId16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</w:p>
    <w:p w:rsidR="007867F0" w:rsidRPr="00D07772" w:rsidRDefault="007867F0" w:rsidP="007867F0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14"/>
          <w:szCs w:val="14"/>
        </w:rPr>
      </w:pPr>
      <w:r w:rsidRPr="00D07772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№ </w:t>
      </w:r>
      <w:r w:rsidRPr="00D07772">
        <w:rPr>
          <w:rFonts w:ascii="Times New Roman" w:hAnsi="Times New Roman" w:cs="Times New Roman"/>
          <w:sz w:val="14"/>
          <w:szCs w:val="14"/>
        </w:rPr>
        <w:t>4</w:t>
      </w:r>
    </w:p>
    <w:p w:rsidR="007867F0" w:rsidRPr="00D07772" w:rsidRDefault="007867F0" w:rsidP="007867F0">
      <w:pPr>
        <w:autoSpaceDE w:val="0"/>
        <w:autoSpaceDN w:val="0"/>
        <w:adjustRightInd w:val="0"/>
        <w:spacing w:after="0" w:line="240" w:lineRule="auto"/>
        <w:ind w:left="9639"/>
        <w:jc w:val="both"/>
        <w:rPr>
          <w:rFonts w:ascii="Times New Roman" w:hAnsi="Times New Roman" w:cs="Times New Roman"/>
          <w:sz w:val="14"/>
          <w:szCs w:val="14"/>
        </w:rPr>
      </w:pPr>
      <w:r w:rsidRPr="00D07772">
        <w:rPr>
          <w:rFonts w:ascii="Times New Roman" w:hAnsi="Times New Roman" w:cs="Times New Roman"/>
          <w:sz w:val="14"/>
          <w:szCs w:val="14"/>
        </w:rPr>
        <w:t>к административному регламенту предоставления муниципальной услуги «Согласование места (площадки) накопления твердых коммунальных отходов»</w:t>
      </w:r>
    </w:p>
    <w:p w:rsidR="000A1CE6" w:rsidRDefault="000A1CE6" w:rsidP="009D038C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4F1" w:rsidRPr="00BC1E05" w:rsidRDefault="00E664F1" w:rsidP="00E664F1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BC1E05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60BBF" w:rsidRPr="00E60BBF" w:rsidRDefault="00E60BBF" w:rsidP="00733E28">
            <w:pPr>
              <w:pStyle w:val="af8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Прием и регистрация заявления на предоставление муниципальной услуги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F65531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Default="00F65531" w:rsidP="00F65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  <w:r w:rsidR="00733E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:rsidR="00733E28" w:rsidRPr="00F65531" w:rsidRDefault="00733E28" w:rsidP="00733E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прилагаемыхдокументов на платформе межведомственного электронного взаимодействияРеспублики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F65531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F65531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F65531" w:rsidRPr="00F65531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:rsidR="00F65531" w:rsidRPr="00F65531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:rsidR="00F65531" w:rsidRPr="00F65531" w:rsidRDefault="00F65531" w:rsidP="00D61BB7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65531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BC1E05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4F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0576E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Pr="00BC1E05" w:rsidRDefault="001114B8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1114B8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BC1E05" w:rsidRDefault="002F7B52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7B52" w:rsidRPr="0020576E" w:rsidRDefault="001114B8" w:rsidP="002F7B52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0576E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B52" w:rsidRPr="0020576E" w:rsidRDefault="002F7B52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6FA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:rsidR="002F7B52" w:rsidRPr="0020576E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на соответствие/несоответствие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0576E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:rsidR="00AA1C97" w:rsidRPr="0020576E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0576E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:rsidR="002F7B52" w:rsidRPr="0020576E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:rsidR="00F65531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:rsidR="00F65531" w:rsidRPr="001114B8" w:rsidRDefault="00F65531" w:rsidP="00E664F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:rsidR="00F65531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1114B8">
              <w:rPr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BC1E05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1114B8" w:rsidRDefault="00F65531" w:rsidP="00F65531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BC1E05" w:rsidRDefault="00F65531" w:rsidP="00D61BB7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:rsidR="00F65531" w:rsidRDefault="00F65531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BC1E05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BC1E05" w:rsidRDefault="00F65531" w:rsidP="00E664F1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BC1E0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BC1E05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Pr="00BC1E05" w:rsidRDefault="00F65531" w:rsidP="00326A6D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BC1E05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791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>
              <w:rPr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80791">
              <w:rPr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531" w:rsidRDefault="00F65531" w:rsidP="00D505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531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Администрации (Уполномоченного органа) о согласовании создания места (площадки) накопления ТКО либо утвержденное и зарегистрированное </w:t>
            </w:r>
            <w:r w:rsidR="00326A6D">
              <w:rPr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 - в виде бумажных документов, которые направляются посредством почтового отправления;</w:t>
            </w:r>
          </w:p>
          <w:p w:rsidR="00F65531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E664F1" w:rsidRDefault="00E664F1" w:rsidP="00E664F1">
      <w:pPr>
        <w:spacing w:after="0" w:line="240" w:lineRule="auto"/>
        <w:rPr>
          <w:sz w:val="2"/>
          <w:szCs w:val="2"/>
        </w:rPr>
      </w:pPr>
    </w:p>
    <w:p w:rsidR="00E664F1" w:rsidRDefault="00E664F1" w:rsidP="00E664F1">
      <w:pPr>
        <w:spacing w:after="0" w:line="240" w:lineRule="auto"/>
        <w:rPr>
          <w:sz w:val="2"/>
          <w:szCs w:val="2"/>
        </w:rPr>
      </w:pPr>
    </w:p>
    <w:p w:rsidR="00E664F1" w:rsidRDefault="00E664F1" w:rsidP="00E664F1">
      <w:pPr>
        <w:spacing w:after="0" w:line="240" w:lineRule="auto"/>
        <w:rPr>
          <w:sz w:val="2"/>
          <w:szCs w:val="2"/>
        </w:rPr>
      </w:pPr>
    </w:p>
    <w:p w:rsidR="00E664F1" w:rsidRDefault="00E664F1" w:rsidP="00E664F1">
      <w:pPr>
        <w:spacing w:after="0" w:line="240" w:lineRule="auto"/>
        <w:rPr>
          <w:sz w:val="2"/>
          <w:szCs w:val="2"/>
        </w:rPr>
      </w:pPr>
    </w:p>
    <w:p w:rsidR="000A1CE6" w:rsidRDefault="000A1CE6" w:rsidP="009D03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0A1CE6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7867F0" w:rsidRDefault="007867F0" w:rsidP="007867F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5 </w:t>
      </w: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«Согласование места (площадки) накопления твердых коммунальных отходов»</w:t>
      </w:r>
    </w:p>
    <w:p w:rsidR="007867F0" w:rsidRDefault="007867F0" w:rsidP="007867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164" w:rsidRDefault="00017164" w:rsidP="007867F0">
      <w:pPr>
        <w:pStyle w:val="ft05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</w:p>
    <w:p w:rsidR="00AC070A" w:rsidRPr="002A0210" w:rsidRDefault="00AC070A" w:rsidP="007867F0">
      <w:pPr>
        <w:pStyle w:val="ft05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 w:rsidR="007867F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 w:rsidR="007867F0"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 w:rsidR="002A0210"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:rsidR="00AC070A" w:rsidRPr="005B4791" w:rsidRDefault="00AC070A" w:rsidP="007867F0">
      <w:pPr>
        <w:pStyle w:val="ft00"/>
        <w:shd w:val="clear" w:color="auto" w:fill="FFFFFF"/>
        <w:spacing w:before="0" w:beforeAutospacing="0" w:after="0" w:afterAutospacing="0"/>
        <w:ind w:left="4253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(Ф.И.О.–дляфизическоголица;название,организационно-правовая</w:t>
      </w:r>
      <w:r w:rsidR="005B4791"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юридическоголица,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:rsidR="00AC070A" w:rsidRPr="002A0210" w:rsidRDefault="00AC070A" w:rsidP="007867F0">
      <w:pPr>
        <w:pStyle w:val="ft03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:rsidR="00AC070A" w:rsidRPr="002A0210" w:rsidRDefault="005B4791" w:rsidP="007867F0">
      <w:pPr>
        <w:pStyle w:val="ft00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:rsidR="00AC070A" w:rsidRPr="002A0210" w:rsidRDefault="00AC070A" w:rsidP="007867F0">
      <w:pPr>
        <w:pStyle w:val="ft03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 w:rsidR="005B4791">
        <w:rPr>
          <w:color w:val="000000"/>
          <w:sz w:val="28"/>
          <w:szCs w:val="28"/>
        </w:rPr>
        <w:t>___</w:t>
      </w:r>
    </w:p>
    <w:p w:rsidR="00AC070A" w:rsidRPr="002A0210" w:rsidRDefault="00AC070A" w:rsidP="007867F0">
      <w:pPr>
        <w:pStyle w:val="ft05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 w:rsidR="005B4791"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:rsidR="00AC070A" w:rsidRPr="002A0210" w:rsidRDefault="005B4791" w:rsidP="007867F0">
      <w:pPr>
        <w:pStyle w:val="ft03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5B4791" w:rsidRDefault="005B4791" w:rsidP="007867F0">
      <w:pPr>
        <w:pStyle w:val="ft03"/>
        <w:shd w:val="clear" w:color="auto" w:fill="FFFFFF"/>
        <w:spacing w:before="0" w:beforeAutospacing="0" w:after="0" w:afterAutospacing="0"/>
        <w:ind w:left="4253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5B4791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:rsidR="00AC070A" w:rsidRPr="005B4791" w:rsidRDefault="007867F0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</w:t>
      </w:r>
      <w:r w:rsidR="00AC070A" w:rsidRPr="005B4791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отказе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AC070A" w:rsidRPr="005B4791">
        <w:rPr>
          <w:color w:val="000000"/>
          <w:sz w:val="28"/>
          <w:szCs w:val="28"/>
        </w:rPr>
        <w:t>предоставления</w:t>
      </w:r>
    </w:p>
    <w:p w:rsid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муниципальнойуслуги</w:t>
      </w:r>
    </w:p>
    <w:p w:rsidR="00AC070A" w:rsidRPr="0001716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(возврате заявкизаявителю)</w:t>
      </w:r>
    </w:p>
    <w:p w:rsidR="00AC070A" w:rsidRPr="005B4791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:rsidR="00C81881" w:rsidRPr="002F38CC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(далее–муниципальная</w:t>
      </w:r>
      <w:r w:rsidR="005B4791"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 w:rsidR="005B4791"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 w:rsidR="005B4791"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 w:rsidR="005B4791"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 w:rsidR="007867F0"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 w:rsidR="007867F0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муниципальной</w:t>
      </w:r>
      <w:r w:rsidR="007867F0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услуги</w:t>
      </w:r>
      <w:r w:rsidR="007867F0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(возврате</w:t>
      </w:r>
      <w:r w:rsidR="007867F0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заявки</w:t>
      </w:r>
      <w:r w:rsidR="007867F0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заявителю),</w:t>
      </w:r>
      <w:r w:rsidR="007867F0">
        <w:rPr>
          <w:color w:val="000000"/>
          <w:sz w:val="28"/>
          <w:szCs w:val="28"/>
        </w:rPr>
        <w:t xml:space="preserve"> </w:t>
      </w:r>
      <w:r w:rsidR="00C81881" w:rsidRPr="005B4791">
        <w:rPr>
          <w:color w:val="000000"/>
          <w:sz w:val="28"/>
          <w:szCs w:val="28"/>
        </w:rPr>
        <w:t>а</w:t>
      </w:r>
      <w:r w:rsidR="007867F0">
        <w:rPr>
          <w:color w:val="000000"/>
          <w:sz w:val="28"/>
          <w:szCs w:val="28"/>
        </w:rPr>
        <w:t xml:space="preserve"> </w:t>
      </w:r>
      <w:proofErr w:type="gramStart"/>
      <w:r w:rsidR="00C81881" w:rsidRPr="005B4791">
        <w:rPr>
          <w:color w:val="000000"/>
          <w:sz w:val="28"/>
          <w:szCs w:val="28"/>
        </w:rPr>
        <w:t>именно</w:t>
      </w:r>
      <w:r w:rsidR="00C81881" w:rsidRPr="002F38CC">
        <w:rPr>
          <w:color w:val="000000"/>
          <w:sz w:val="28"/>
          <w:szCs w:val="28"/>
        </w:rPr>
        <w:t>:_</w:t>
      </w:r>
      <w:proofErr w:type="gramEnd"/>
      <w:r w:rsidR="00C81881" w:rsidRPr="002F38CC">
        <w:rPr>
          <w:color w:val="000000"/>
          <w:sz w:val="28"/>
          <w:szCs w:val="28"/>
        </w:rPr>
        <w:t>____________</w:t>
      </w:r>
      <w:r w:rsidR="002F38CC">
        <w:rPr>
          <w:color w:val="000000"/>
          <w:sz w:val="28"/>
          <w:szCs w:val="28"/>
        </w:rPr>
        <w:t>_________________________________</w:t>
      </w:r>
    </w:p>
    <w:p w:rsidR="005B4791" w:rsidRPr="002F38CC" w:rsidRDefault="00C81881" w:rsidP="007867F0">
      <w:pPr>
        <w:pStyle w:val="ft0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</w:t>
      </w:r>
      <w:r w:rsidR="005B4791" w:rsidRPr="002F38CC">
        <w:rPr>
          <w:color w:val="000000"/>
          <w:sz w:val="20"/>
          <w:szCs w:val="20"/>
        </w:rPr>
        <w:t xml:space="preserve"> основание)</w:t>
      </w:r>
    </w:p>
    <w:p w:rsidR="00C81881" w:rsidRPr="002F38CC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 w:rsidR="002F38CC">
        <w:rPr>
          <w:color w:val="000000"/>
          <w:sz w:val="32"/>
          <w:szCs w:val="32"/>
        </w:rPr>
        <w:t>_______</w:t>
      </w:r>
    </w:p>
    <w:p w:rsidR="00C81881" w:rsidRPr="005B4791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(должностное </w:t>
      </w:r>
      <w:r w:rsidR="00C81881" w:rsidRPr="005B4791">
        <w:rPr>
          <w:color w:val="000000"/>
          <w:sz w:val="20"/>
          <w:szCs w:val="20"/>
        </w:rPr>
        <w:t>лицо,уполномоченное(подпись)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5B4791">
        <w:rPr>
          <w:color w:val="000000"/>
          <w:sz w:val="20"/>
          <w:szCs w:val="20"/>
        </w:rPr>
        <w:t>решения об отказев приемедокументов(возвратезаявления заявителю)</w:t>
      </w:r>
    </w:p>
    <w:p w:rsidR="00017164" w:rsidRPr="0001716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01716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5F72F9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="00C81881"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="00C81881" w:rsidRPr="00017164">
        <w:rPr>
          <w:color w:val="000000"/>
          <w:sz w:val="28"/>
          <w:szCs w:val="28"/>
        </w:rPr>
        <w:t>20__г.</w:t>
      </w:r>
    </w:p>
    <w:p w:rsidR="005F72F9" w:rsidRDefault="005F72F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7867F0" w:rsidRDefault="007867F0" w:rsidP="007867F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7867F0" w:rsidRDefault="007867F0" w:rsidP="007867F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«Согласование места (площадки) накопления твердых коммунальных отходов»</w:t>
      </w:r>
    </w:p>
    <w:p w:rsidR="007867F0" w:rsidRDefault="007867F0" w:rsidP="007867F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F72F9" w:rsidRP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:rsidR="000746FA" w:rsidRDefault="005F72F9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:rsidR="005F72F9" w:rsidRPr="000746FA" w:rsidRDefault="00725428" w:rsidP="00205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город Туймазы муниципального района Туймазинский район РБ</w:t>
      </w:r>
      <w:bookmarkStart w:id="1" w:name="_GoBack"/>
      <w:bookmarkEnd w:id="1"/>
    </w:p>
    <w:p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72F9" w:rsidRPr="005F72F9" w:rsidRDefault="005F72F9" w:rsidP="005F72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5F72F9" w:rsidRPr="000746FA" w:rsidRDefault="005F72F9" w:rsidP="00794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:rsidR="00B02766" w:rsidRPr="000746FA" w:rsidRDefault="00B02766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сотрудник__________________________________</w:t>
      </w:r>
    </w:p>
    <w:p w:rsid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0746FA" w:rsidRDefault="005F72F9" w:rsidP="000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:rsidR="005F72F9" w:rsidRPr="000746FA" w:rsidRDefault="005F72F9" w:rsidP="005F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F72F9" w:rsidRPr="000746FA" w:rsidRDefault="005F72F9" w:rsidP="005F7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:rsidR="005F72F9" w:rsidRPr="000746FA" w:rsidRDefault="005F72F9" w:rsidP="005F72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0746FA" w:rsidRDefault="00D07772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адресу: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6FA" w:rsidRDefault="000746FA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39D" w:rsidRPr="000746FA" w:rsidRDefault="002D5C63" w:rsidP="0042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D07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D07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D07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0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07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B02766"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/несоответстви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:rsidR="0069739D" w:rsidRPr="000746FA" w:rsidRDefault="0069739D" w:rsidP="00697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02766" w:rsidRDefault="000746FA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D077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4715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:rsidR="0020576E" w:rsidRPr="000746FA" w:rsidRDefault="0020576E" w:rsidP="00205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5F72F9" w:rsidRPr="000746FA" w:rsidRDefault="00471764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отоматериалыв количестве _______ ед.</w:t>
      </w:r>
    </w:p>
    <w:p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5F72F9" w:rsidRPr="000746FA" w:rsidRDefault="005F72F9" w:rsidP="005F72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Pr="000746FA" w:rsidRDefault="002D5C63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2F9" w:rsidRPr="000746FA" w:rsidRDefault="005F72F9" w:rsidP="005F7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ознакомлен: _________________________________      ____________</w:t>
      </w:r>
    </w:p>
    <w:p w:rsidR="00E37A57" w:rsidRPr="000746FA" w:rsidRDefault="005F72F9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D5C63" w:rsidRPr="000746FA" w:rsidRDefault="002D5C63" w:rsidP="002D5C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____________</w:t>
      </w:r>
    </w:p>
    <w:p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2D5C63" w:rsidRPr="000746FA" w:rsidRDefault="002D5C63" w:rsidP="002D5C63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C63" w:rsidRDefault="002D5C63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6B" w:rsidRDefault="0092166B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6B" w:rsidRDefault="0092166B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6B" w:rsidRDefault="0092166B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6B" w:rsidRDefault="0092166B" w:rsidP="005F72F9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6B" w:rsidRDefault="0092166B" w:rsidP="0092166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к административному регламенту предоставления муниципальной услуги «Согласование места (площадки) накопления твердых коммунальных отходов»</w:t>
      </w:r>
    </w:p>
    <w:p w:rsidR="0092166B" w:rsidRDefault="000E4603" w:rsidP="000E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Фирменный бланк </w:t>
      </w:r>
    </w:p>
    <w:p w:rsidR="000E4603" w:rsidRDefault="000E4603" w:rsidP="000E4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6B" w:rsidRDefault="0092166B" w:rsidP="0092166B">
      <w:pPr>
        <w:pStyle w:val="ft05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</w:p>
    <w:p w:rsidR="0092166B" w:rsidRPr="002A0210" w:rsidRDefault="0092166B" w:rsidP="0092166B">
      <w:pPr>
        <w:pStyle w:val="ft05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:rsidR="0092166B" w:rsidRPr="005B4791" w:rsidRDefault="0092166B" w:rsidP="0092166B">
      <w:pPr>
        <w:pStyle w:val="ft00"/>
        <w:shd w:val="clear" w:color="auto" w:fill="FFFFFF"/>
        <w:spacing w:before="0" w:beforeAutospacing="0" w:after="0" w:afterAutospacing="0"/>
        <w:ind w:left="4253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(Ф.И.О.–для</w:t>
      </w:r>
      <w:r w:rsidR="000E4603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 w:rsidR="000E4603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 w:rsidR="000E4603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 w:rsidR="000E4603"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 w:rsidR="000E4603">
        <w:rPr>
          <w:color w:val="000000"/>
          <w:sz w:val="20"/>
          <w:szCs w:val="20"/>
        </w:rPr>
        <w:t xml:space="preserve"> </w:t>
      </w:r>
      <w:proofErr w:type="gramStart"/>
      <w:r w:rsidRPr="005B4791">
        <w:rPr>
          <w:color w:val="000000"/>
          <w:sz w:val="20"/>
          <w:szCs w:val="20"/>
        </w:rPr>
        <w:t>лица,</w:t>
      </w:r>
      <w:r w:rsidRPr="005B4791">
        <w:rPr>
          <w:color w:val="000000"/>
          <w:sz w:val="20"/>
          <w:szCs w:val="20"/>
        </w:rPr>
        <w:br/>
        <w:t>индивидуального</w:t>
      </w:r>
      <w:proofErr w:type="gramEnd"/>
      <w:r w:rsidRPr="005B4791">
        <w:rPr>
          <w:color w:val="000000"/>
          <w:sz w:val="20"/>
          <w:szCs w:val="20"/>
        </w:rPr>
        <w:t xml:space="preserve"> предпринимателя)</w:t>
      </w:r>
    </w:p>
    <w:p w:rsidR="0092166B" w:rsidRPr="002A0210" w:rsidRDefault="0092166B" w:rsidP="0092166B">
      <w:pPr>
        <w:pStyle w:val="ft03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:rsidR="0092166B" w:rsidRPr="002A0210" w:rsidRDefault="0092166B" w:rsidP="0092166B">
      <w:pPr>
        <w:pStyle w:val="ft00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:rsidR="0092166B" w:rsidRPr="002A0210" w:rsidRDefault="0092166B" w:rsidP="0092166B">
      <w:pPr>
        <w:pStyle w:val="ft03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</w:t>
      </w:r>
    </w:p>
    <w:p w:rsidR="0092166B" w:rsidRPr="002A0210" w:rsidRDefault="0092166B" w:rsidP="0092166B">
      <w:pPr>
        <w:pStyle w:val="ft05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:rsidR="0092166B" w:rsidRPr="002A0210" w:rsidRDefault="0092166B" w:rsidP="0092166B">
      <w:pPr>
        <w:pStyle w:val="ft03"/>
        <w:shd w:val="clear" w:color="auto" w:fill="FFFFFF"/>
        <w:spacing w:before="0" w:beforeAutospacing="0" w:after="0" w:afterAutospacing="0"/>
        <w:ind w:left="425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92166B" w:rsidRDefault="0092166B" w:rsidP="0092166B">
      <w:pPr>
        <w:pStyle w:val="ft03"/>
        <w:shd w:val="clear" w:color="auto" w:fill="FFFFFF"/>
        <w:spacing w:before="0" w:beforeAutospacing="0" w:after="0" w:afterAutospacing="0"/>
        <w:ind w:left="4253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92166B" w:rsidRDefault="0092166B" w:rsidP="0092166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92166B" w:rsidRPr="005B4791" w:rsidRDefault="0092166B" w:rsidP="0092166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:rsidR="0092166B" w:rsidRPr="005B4791" w:rsidRDefault="0092166B" w:rsidP="0092166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:rsidR="0092166B" w:rsidRDefault="0092166B" w:rsidP="0092166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</w:p>
    <w:p w:rsidR="0092166B" w:rsidRPr="005B4791" w:rsidRDefault="0092166B" w:rsidP="0092166B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:rsidR="0092166B" w:rsidRDefault="0092166B" w:rsidP="000E4603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что Вам оказан </w:t>
      </w:r>
      <w:r w:rsidRPr="005B4791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а </w:t>
      </w:r>
      <w:r w:rsidRPr="005B4791">
        <w:rPr>
          <w:color w:val="000000"/>
          <w:sz w:val="28"/>
          <w:szCs w:val="28"/>
        </w:rPr>
        <w:t>«Согласование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(далее–муниципальная</w:t>
      </w:r>
      <w:r>
        <w:rPr>
          <w:color w:val="000000"/>
          <w:sz w:val="28"/>
          <w:szCs w:val="28"/>
        </w:rPr>
        <w:t xml:space="preserve"> услуга) </w:t>
      </w:r>
      <w:r w:rsidR="000E4603">
        <w:rPr>
          <w:color w:val="000000"/>
          <w:sz w:val="28"/>
          <w:szCs w:val="28"/>
        </w:rPr>
        <w:t xml:space="preserve">на основании вашего заявления в реестр Контейнерных площадок ГП г.Туймазы внесены соответствующие изменения. </w:t>
      </w:r>
    </w:p>
    <w:p w:rsidR="000E4603" w:rsidRDefault="000E4603" w:rsidP="000E4603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4603" w:rsidRDefault="000E4603" w:rsidP="000E4603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4603" w:rsidRDefault="000E4603" w:rsidP="000E4603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E4603" w:rsidRDefault="000E4603" w:rsidP="000E4603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ГП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______________________________</w:t>
      </w:r>
    </w:p>
    <w:p w:rsidR="000E4603" w:rsidRPr="000E4603" w:rsidRDefault="000E4603" w:rsidP="000E4603">
      <w:pPr>
        <w:pStyle w:val="ft03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Подпись </w:t>
      </w:r>
    </w:p>
    <w:p w:rsidR="0092166B" w:rsidRDefault="0092166B" w:rsidP="0092166B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92166B" w:rsidRDefault="0092166B" w:rsidP="0092166B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92166B" w:rsidRDefault="0092166B" w:rsidP="0092166B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Pr="00017164">
        <w:rPr>
          <w:color w:val="000000"/>
          <w:sz w:val="28"/>
          <w:szCs w:val="28"/>
        </w:rPr>
        <w:t>20__г.</w:t>
      </w:r>
    </w:p>
    <w:p w:rsidR="0092166B" w:rsidRPr="005F72F9" w:rsidRDefault="0092166B" w:rsidP="00D07A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166B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D3" w:rsidRDefault="00CD56D3" w:rsidP="00E61231">
      <w:pPr>
        <w:spacing w:after="0" w:line="240" w:lineRule="auto"/>
      </w:pPr>
      <w:r>
        <w:separator/>
      </w:r>
    </w:p>
  </w:endnote>
  <w:endnote w:type="continuationSeparator" w:id="0">
    <w:p w:rsidR="00CD56D3" w:rsidRDefault="00CD56D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D3" w:rsidRDefault="00CD56D3" w:rsidP="00E61231">
      <w:pPr>
        <w:spacing w:after="0" w:line="240" w:lineRule="auto"/>
      </w:pPr>
      <w:r>
        <w:separator/>
      </w:r>
    </w:p>
  </w:footnote>
  <w:footnote w:type="continuationSeparator" w:id="0">
    <w:p w:rsidR="00CD56D3" w:rsidRDefault="00CD56D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1B5E" w:rsidRPr="00E664F1" w:rsidRDefault="00D71B5E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725428">
          <w:rPr>
            <w:noProof/>
            <w:sz w:val="24"/>
            <w:szCs w:val="24"/>
          </w:rPr>
          <w:t>41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03EB"/>
    <w:multiLevelType w:val="hybridMultilevel"/>
    <w:tmpl w:val="2E86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E4019"/>
    <w:multiLevelType w:val="hybridMultilevel"/>
    <w:tmpl w:val="65FE5E16"/>
    <w:lvl w:ilvl="0" w:tplc="EC5C18A8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8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9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5"/>
  </w:num>
  <w:num w:numId="14">
    <w:abstractNumId w:val="8"/>
  </w:num>
  <w:num w:numId="15">
    <w:abstractNumId w:val="18"/>
  </w:num>
  <w:num w:numId="16">
    <w:abstractNumId w:val="2"/>
  </w:num>
  <w:num w:numId="17">
    <w:abstractNumId w:val="16"/>
  </w:num>
  <w:num w:numId="18">
    <w:abstractNumId w:val="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00D"/>
    <w:rsid w:val="000060A1"/>
    <w:rsid w:val="00012178"/>
    <w:rsid w:val="00017164"/>
    <w:rsid w:val="00062486"/>
    <w:rsid w:val="000746FA"/>
    <w:rsid w:val="0007716E"/>
    <w:rsid w:val="000775EA"/>
    <w:rsid w:val="0009601E"/>
    <w:rsid w:val="000A1CE6"/>
    <w:rsid w:val="000A3148"/>
    <w:rsid w:val="000A6813"/>
    <w:rsid w:val="000E4603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A0FDD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B13FC"/>
    <w:rsid w:val="002D5C63"/>
    <w:rsid w:val="002E785D"/>
    <w:rsid w:val="002F38CC"/>
    <w:rsid w:val="002F7B52"/>
    <w:rsid w:val="003219EB"/>
    <w:rsid w:val="00322137"/>
    <w:rsid w:val="00323D3D"/>
    <w:rsid w:val="00324123"/>
    <w:rsid w:val="00324A70"/>
    <w:rsid w:val="003269E6"/>
    <w:rsid w:val="00326A6D"/>
    <w:rsid w:val="0034236D"/>
    <w:rsid w:val="00351FD3"/>
    <w:rsid w:val="00354A6D"/>
    <w:rsid w:val="0035592F"/>
    <w:rsid w:val="00356104"/>
    <w:rsid w:val="0036555F"/>
    <w:rsid w:val="003806C5"/>
    <w:rsid w:val="003854DF"/>
    <w:rsid w:val="00387860"/>
    <w:rsid w:val="003B259C"/>
    <w:rsid w:val="003B6038"/>
    <w:rsid w:val="003C6A44"/>
    <w:rsid w:val="003D2EA7"/>
    <w:rsid w:val="003D3567"/>
    <w:rsid w:val="003E2F2D"/>
    <w:rsid w:val="0041102B"/>
    <w:rsid w:val="00412F1C"/>
    <w:rsid w:val="00424715"/>
    <w:rsid w:val="00436ED9"/>
    <w:rsid w:val="004440EC"/>
    <w:rsid w:val="00444F52"/>
    <w:rsid w:val="00447D65"/>
    <w:rsid w:val="004526A0"/>
    <w:rsid w:val="004641F5"/>
    <w:rsid w:val="00471764"/>
    <w:rsid w:val="00477C80"/>
    <w:rsid w:val="0048001A"/>
    <w:rsid w:val="00495749"/>
    <w:rsid w:val="004C02EC"/>
    <w:rsid w:val="004C52AD"/>
    <w:rsid w:val="004D12AD"/>
    <w:rsid w:val="004D359A"/>
    <w:rsid w:val="004D51D8"/>
    <w:rsid w:val="004E0450"/>
    <w:rsid w:val="005029DC"/>
    <w:rsid w:val="0052101D"/>
    <w:rsid w:val="00527ABB"/>
    <w:rsid w:val="005526FE"/>
    <w:rsid w:val="005545D6"/>
    <w:rsid w:val="0056126D"/>
    <w:rsid w:val="00574164"/>
    <w:rsid w:val="00574466"/>
    <w:rsid w:val="00574B1A"/>
    <w:rsid w:val="005751D2"/>
    <w:rsid w:val="00586111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66B56"/>
    <w:rsid w:val="00671C6D"/>
    <w:rsid w:val="00675790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428"/>
    <w:rsid w:val="007255E4"/>
    <w:rsid w:val="00733E28"/>
    <w:rsid w:val="00736FCF"/>
    <w:rsid w:val="007655B4"/>
    <w:rsid w:val="00780791"/>
    <w:rsid w:val="007867F0"/>
    <w:rsid w:val="00794EF9"/>
    <w:rsid w:val="007B58E6"/>
    <w:rsid w:val="008014C5"/>
    <w:rsid w:val="0080759A"/>
    <w:rsid w:val="008248AE"/>
    <w:rsid w:val="0085180C"/>
    <w:rsid w:val="00867359"/>
    <w:rsid w:val="008703B2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2166B"/>
    <w:rsid w:val="009601AB"/>
    <w:rsid w:val="00981AB9"/>
    <w:rsid w:val="0098463A"/>
    <w:rsid w:val="00994D55"/>
    <w:rsid w:val="009A4F5D"/>
    <w:rsid w:val="009A5911"/>
    <w:rsid w:val="009C7985"/>
    <w:rsid w:val="009D038C"/>
    <w:rsid w:val="009D2A80"/>
    <w:rsid w:val="009E623B"/>
    <w:rsid w:val="009E7940"/>
    <w:rsid w:val="009F05D2"/>
    <w:rsid w:val="009F3B41"/>
    <w:rsid w:val="00A0032D"/>
    <w:rsid w:val="00A3454F"/>
    <w:rsid w:val="00A57638"/>
    <w:rsid w:val="00A82538"/>
    <w:rsid w:val="00A855A0"/>
    <w:rsid w:val="00AA1C97"/>
    <w:rsid w:val="00AC070A"/>
    <w:rsid w:val="00AE33E7"/>
    <w:rsid w:val="00AF1131"/>
    <w:rsid w:val="00AF2988"/>
    <w:rsid w:val="00AF4C4E"/>
    <w:rsid w:val="00AF4C7D"/>
    <w:rsid w:val="00B02766"/>
    <w:rsid w:val="00B07EEA"/>
    <w:rsid w:val="00B11ED3"/>
    <w:rsid w:val="00B33F19"/>
    <w:rsid w:val="00B364D6"/>
    <w:rsid w:val="00B4539B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D56D3"/>
    <w:rsid w:val="00CE0FD7"/>
    <w:rsid w:val="00CE3172"/>
    <w:rsid w:val="00CE41A4"/>
    <w:rsid w:val="00CF679C"/>
    <w:rsid w:val="00D04E71"/>
    <w:rsid w:val="00D053C1"/>
    <w:rsid w:val="00D07772"/>
    <w:rsid w:val="00D07A95"/>
    <w:rsid w:val="00D1775A"/>
    <w:rsid w:val="00D33046"/>
    <w:rsid w:val="00D505C4"/>
    <w:rsid w:val="00D61BB7"/>
    <w:rsid w:val="00D71B5E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47145"/>
    <w:rsid w:val="00E60BBF"/>
    <w:rsid w:val="00E61231"/>
    <w:rsid w:val="00E615B8"/>
    <w:rsid w:val="00E664F1"/>
    <w:rsid w:val="00E77763"/>
    <w:rsid w:val="00E876C8"/>
    <w:rsid w:val="00EA3E2E"/>
    <w:rsid w:val="00EA5088"/>
    <w:rsid w:val="00EE6416"/>
    <w:rsid w:val="00F2122C"/>
    <w:rsid w:val="00F341E2"/>
    <w:rsid w:val="00F36455"/>
    <w:rsid w:val="00F62D77"/>
    <w:rsid w:val="00F65531"/>
    <w:rsid w:val="00F87255"/>
    <w:rsid w:val="00F93B58"/>
    <w:rsid w:val="00FA0FEF"/>
    <w:rsid w:val="00FA5358"/>
    <w:rsid w:val="00FC4FE8"/>
    <w:rsid w:val="00FC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562D-2D4A-461B-A55D-B2C56B0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p-tmz.ru/poleznaya-informatsiya/reestr-konteynernykh-ploshchad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1F81-6460-458F-9381-C5DB6BC1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43</Pages>
  <Words>13882</Words>
  <Characters>79134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24</cp:revision>
  <cp:lastPrinted>2021-06-03T09:31:00Z</cp:lastPrinted>
  <dcterms:created xsi:type="dcterms:W3CDTF">2022-10-25T04:58:00Z</dcterms:created>
  <dcterms:modified xsi:type="dcterms:W3CDTF">2022-12-12T07:38:00Z</dcterms:modified>
</cp:coreProperties>
</file>